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229" w:rsidRDefault="00DD2A0B" w:rsidP="00686EC2">
      <w:pPr>
        <w:spacing w:line="240" w:lineRule="auto"/>
        <w:rPr>
          <w:rFonts w:ascii="Verdana" w:hAnsi="Verdana"/>
          <w:sz w:val="20"/>
        </w:rPr>
      </w:pPr>
      <w:r w:rsidRPr="00321382">
        <w:rPr>
          <w:rFonts w:ascii="Verdana" w:hAnsi="Verdana"/>
          <w:noProof/>
          <w:sz w:val="20"/>
          <w:lang w:val="en-US"/>
        </w:rPr>
        <mc:AlternateContent>
          <mc:Choice Requires="wps">
            <w:drawing>
              <wp:anchor distT="0" distB="0" distL="114300" distR="114300" simplePos="0" relativeHeight="251659264" behindDoc="1" locked="0" layoutInCell="0" allowOverlap="1" wp14:anchorId="7443A896" wp14:editId="62A779A1">
                <wp:simplePos x="0" y="0"/>
                <wp:positionH relativeFrom="page">
                  <wp:posOffset>6770536</wp:posOffset>
                </wp:positionH>
                <wp:positionV relativeFrom="page">
                  <wp:posOffset>10082254</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382" w:rsidRPr="00260E65" w:rsidRDefault="00321382">
                            <w:pPr>
                              <w:jc w:val="center"/>
                              <w:rPr>
                                <w:rFonts w:ascii="Arial" w:hAnsi="Arial" w:cs="Arial"/>
                                <w:b/>
                                <w:bCs/>
                                <w:sz w:val="48"/>
                                <w:lang w:val="nl-BE"/>
                              </w:rPr>
                            </w:pPr>
                            <w:proofErr w:type="gramStart"/>
                            <w:r>
                              <w:rPr>
                                <w:rFonts w:ascii="Arial" w:hAnsi="Arial" w:cs="Arial"/>
                                <w:b/>
                                <w:bCs/>
                                <w:sz w:val="48"/>
                                <w:lang w:val="nl-BE"/>
                              </w:rPr>
                              <w:t>EN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3A896" id="_x0000_t202" coordsize="21600,21600" o:spt="202" path="m,l,21600r21600,l21600,xe">
                <v:stroke joinstyle="miter"/>
                <v:path gradientshapeok="t" o:connecttype="rect"/>
              </v:shapetype>
              <v:shape id="Text Box 17" o:spid="_x0000_s1026" type="#_x0000_t202" style="position:absolute;left:0;text-align:left;margin-left:533.1pt;margin-top:793.9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AJ&#10;0NdI3gAAAA8BAAAPAAAAZHJzL2Rvd25yZXYueG1sTE/LTsMwELwj8Q/WInGjdiNiQohTIRBXEOUh&#10;cXPjbRIRr6PYbcLfsz3BbWZnNDtTbRY/iCNOsQ9kYL1SIJCa4HpqDby/PV0VIGKy5OwQCA38YIRN&#10;fX5W2dKFmV7xuE2t4BCKpTXQpTSWUsamQ2/jKoxIrO3D5G1iOrXSTXbmcD/ITCktve2JP3R2xIcO&#10;m+/twRv4eN5/fV6rl/bR5+McFiXJ30pjLi+W+zsQCZf0Z4ZTfa4ONXfahQO5KAbmSuuMvYzy4oZX&#10;nDxrXfBtx0jnKgNZV/L/jvoXAAD//wMAUEsBAi0AFAAGAAgAAAAhALaDOJL+AAAA4QEAABMAAAAA&#10;AAAAAAAAAAAAAAAAAFtDb250ZW50X1R5cGVzXS54bWxQSwECLQAUAAYACAAAACEAOP0h/9YAAACU&#10;AQAACwAAAAAAAAAAAAAAAAAvAQAAX3JlbHMvLnJlbHNQSwECLQAUAAYACAAAACEAl4Qt8rYCAAC6&#10;BQAADgAAAAAAAAAAAAAAAAAuAgAAZHJzL2Uyb0RvYy54bWxQSwECLQAUAAYACAAAACEACdDXSN4A&#10;AAAPAQAADwAAAAAAAAAAAAAAAAAQBQAAZHJzL2Rvd25yZXYueG1sUEsFBgAAAAAEAAQA8wAAABsG&#10;AAAAAA==&#10;" o:allowincell="f" filled="f" stroked="f">
                <v:textbox>
                  <w:txbxContent>
                    <w:p w:rsidR="00321382" w:rsidRPr="00260E65" w:rsidRDefault="00321382">
                      <w:pPr>
                        <w:jc w:val="center"/>
                        <w:rPr>
                          <w:rFonts w:ascii="Arial" w:hAnsi="Arial" w:cs="Arial"/>
                          <w:b/>
                          <w:bCs/>
                          <w:sz w:val="48"/>
                          <w:lang w:val="nl-BE"/>
                        </w:rPr>
                      </w:pPr>
                      <w:proofErr w:type="gramStart"/>
                      <w:r>
                        <w:rPr>
                          <w:rFonts w:ascii="Arial" w:hAnsi="Arial" w:cs="Arial"/>
                          <w:b/>
                          <w:bCs/>
                          <w:sz w:val="48"/>
                          <w:lang w:val="nl-BE"/>
                        </w:rPr>
                        <w:t>EN</w:t>
                      </w:r>
                      <w:proofErr w:type="gramEnd"/>
                    </w:p>
                  </w:txbxContent>
                </v:textbox>
                <w10:wrap anchorx="page" anchory="page"/>
              </v:shape>
            </w:pict>
          </mc:Fallback>
        </mc:AlternateContent>
      </w:r>
      <w:r w:rsidR="00837B82">
        <w:rPr>
          <w:rFonts w:ascii="Verdana" w:hAnsi="Verdana"/>
          <w:noProof/>
          <w:sz w:val="20"/>
          <w:lang w:val="en-US"/>
        </w:rPr>
        <w:drawing>
          <wp:inline distT="0" distB="0" distL="0" distR="0" wp14:anchorId="48C22376" wp14:editId="5AD739C9">
            <wp:extent cx="5757862" cy="139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C-PressRelease-EN-wordheader.jpg"/>
                    <pic:cNvPicPr/>
                  </pic:nvPicPr>
                  <pic:blipFill>
                    <a:blip r:embed="rId11">
                      <a:extLst>
                        <a:ext uri="{28A0092B-C50C-407E-A947-70E740481C1C}">
                          <a14:useLocalDpi xmlns:a14="http://schemas.microsoft.com/office/drawing/2010/main" val="0"/>
                        </a:ext>
                      </a:extLst>
                    </a:blip>
                    <a:stretch>
                      <a:fillRect/>
                    </a:stretch>
                  </pic:blipFill>
                  <pic:spPr>
                    <a:xfrm>
                      <a:off x="0" y="0"/>
                      <a:ext cx="5757862" cy="1397635"/>
                    </a:xfrm>
                    <a:prstGeom prst="rect">
                      <a:avLst/>
                    </a:prstGeom>
                  </pic:spPr>
                </pic:pic>
              </a:graphicData>
            </a:graphic>
          </wp:inline>
        </w:drawing>
      </w:r>
    </w:p>
    <w:tbl>
      <w:tblPr>
        <w:tblW w:w="0" w:type="auto"/>
        <w:tblLook w:val="0000" w:firstRow="0" w:lastRow="0" w:firstColumn="0" w:lastColumn="0" w:noHBand="0" w:noVBand="0"/>
      </w:tblPr>
      <w:tblGrid>
        <w:gridCol w:w="5047"/>
        <w:gridCol w:w="4024"/>
      </w:tblGrid>
      <w:tr w:rsidR="00C93E55" w:rsidTr="00705C0F">
        <w:trPr>
          <w:cantSplit/>
        </w:trPr>
        <w:tc>
          <w:tcPr>
            <w:tcW w:w="5168" w:type="dxa"/>
          </w:tcPr>
          <w:p w:rsidR="00C93E55" w:rsidRDefault="00C93E55" w:rsidP="00F92DAC">
            <w:pPr>
              <w:spacing w:before="120" w:after="120" w:line="240" w:lineRule="auto"/>
              <w:rPr>
                <w:rFonts w:ascii="Verdana" w:hAnsi="Verdana"/>
                <w:b/>
                <w:bCs/>
                <w:sz w:val="20"/>
              </w:rPr>
            </w:pPr>
          </w:p>
        </w:tc>
        <w:tc>
          <w:tcPr>
            <w:tcW w:w="4119" w:type="dxa"/>
          </w:tcPr>
          <w:p w:rsidR="00C93E55" w:rsidRDefault="00C93E55" w:rsidP="00F92DAC">
            <w:pPr>
              <w:spacing w:before="120" w:after="120" w:line="240" w:lineRule="auto"/>
              <w:jc w:val="right"/>
              <w:rPr>
                <w:rFonts w:ascii="Verdana" w:hAnsi="Verdana"/>
                <w:b/>
                <w:bCs/>
                <w:sz w:val="20"/>
              </w:rPr>
            </w:pPr>
          </w:p>
        </w:tc>
      </w:tr>
    </w:tbl>
    <w:p w:rsidR="00F83179" w:rsidRDefault="00F83179" w:rsidP="00686EC2">
      <w:pPr>
        <w:spacing w:line="240" w:lineRule="auto"/>
        <w:rPr>
          <w:rFonts w:ascii="Verdana" w:hAnsi="Verdana"/>
          <w:sz w:val="20"/>
        </w:rPr>
      </w:pPr>
    </w:p>
    <w:p w:rsidR="00F83179" w:rsidRDefault="00F83179" w:rsidP="00686EC2">
      <w:pPr>
        <w:spacing w:line="240" w:lineRule="auto"/>
        <w:rPr>
          <w:rFonts w:ascii="Verdana" w:hAnsi="Verdana"/>
          <w:sz w:val="20"/>
        </w:rPr>
        <w:sectPr w:rsidR="00F83179" w:rsidSect="00D366F7">
          <w:footerReference w:type="default" r:id="rId12"/>
          <w:pgSz w:w="11907" w:h="16839" w:code="9"/>
          <w:pgMar w:top="284" w:right="1418" w:bottom="1418" w:left="1418" w:header="709" w:footer="709" w:gutter="0"/>
          <w:cols w:space="720"/>
          <w:docGrid w:linePitch="299"/>
        </w:sectPr>
      </w:pPr>
    </w:p>
    <w:p w:rsidR="00D366F7" w:rsidRDefault="00D366F7" w:rsidP="00686EC2">
      <w:pPr>
        <w:spacing w:line="240" w:lineRule="auto"/>
        <w:jc w:val="center"/>
        <w:rPr>
          <w:rFonts w:ascii="Verdana" w:hAnsi="Verdana"/>
          <w:b/>
          <w:bCs/>
          <w:color w:val="0070C0"/>
          <w:sz w:val="28"/>
          <w:szCs w:val="24"/>
          <w:lang w:val="el-GR"/>
        </w:rPr>
      </w:pPr>
    </w:p>
    <w:p w:rsidR="00D366F7" w:rsidRDefault="00D366F7" w:rsidP="00686EC2">
      <w:pPr>
        <w:spacing w:line="240" w:lineRule="auto"/>
        <w:jc w:val="center"/>
        <w:rPr>
          <w:rFonts w:ascii="Verdana" w:hAnsi="Verdana"/>
          <w:b/>
          <w:bCs/>
          <w:color w:val="0070C0"/>
          <w:sz w:val="28"/>
          <w:szCs w:val="24"/>
          <w:lang w:val="el-GR"/>
        </w:rPr>
      </w:pPr>
    </w:p>
    <w:p w:rsidR="00F83179" w:rsidRDefault="00B52268" w:rsidP="00686EC2">
      <w:pPr>
        <w:spacing w:line="240" w:lineRule="auto"/>
        <w:jc w:val="center"/>
        <w:rPr>
          <w:rFonts w:ascii="Verdana" w:hAnsi="Verdana"/>
          <w:b/>
          <w:bCs/>
          <w:sz w:val="28"/>
        </w:rPr>
      </w:pPr>
      <w:r>
        <w:rPr>
          <w:rFonts w:ascii="Verdana" w:hAnsi="Verdana"/>
          <w:b/>
          <w:bCs/>
          <w:color w:val="0070C0"/>
          <w:sz w:val="28"/>
          <w:szCs w:val="24"/>
          <w:lang w:val="el-GR"/>
        </w:rPr>
        <w:t>Μαθητές από το 2</w:t>
      </w:r>
      <w:r w:rsidRPr="00B52268">
        <w:rPr>
          <w:rFonts w:ascii="Verdana" w:hAnsi="Verdana"/>
          <w:b/>
          <w:bCs/>
          <w:color w:val="0070C0"/>
          <w:sz w:val="28"/>
          <w:szCs w:val="24"/>
          <w:vertAlign w:val="superscript"/>
          <w:lang w:val="el-GR"/>
        </w:rPr>
        <w:t>ο</w:t>
      </w:r>
      <w:r>
        <w:rPr>
          <w:rFonts w:ascii="Verdana" w:hAnsi="Verdana"/>
          <w:b/>
          <w:bCs/>
          <w:color w:val="0070C0"/>
          <w:sz w:val="28"/>
          <w:szCs w:val="24"/>
          <w:lang w:val="el-GR"/>
        </w:rPr>
        <w:t xml:space="preserve"> Λύκειο Γέρακα </w:t>
      </w:r>
      <w:r w:rsidR="00AC65EB">
        <w:rPr>
          <w:rFonts w:ascii="Verdana" w:hAnsi="Verdana"/>
          <w:b/>
          <w:bCs/>
          <w:color w:val="0070C0"/>
          <w:sz w:val="28"/>
          <w:szCs w:val="24"/>
          <w:lang w:val="el-GR"/>
        </w:rPr>
        <w:t>(Αττικής)</w:t>
      </w:r>
      <w:r>
        <w:rPr>
          <w:rFonts w:ascii="Verdana" w:hAnsi="Verdana"/>
          <w:b/>
          <w:bCs/>
          <w:color w:val="0070C0"/>
          <w:sz w:val="28"/>
          <w:szCs w:val="24"/>
          <w:lang w:val="el-GR"/>
        </w:rPr>
        <w:t xml:space="preserve"> συμμετέχουν στην Ευρωπαϊκή Σύνοδο Νέων με θέμα </w:t>
      </w:r>
      <w:r w:rsidR="00EC0F4F">
        <w:rPr>
          <w:rFonts w:ascii="Verdana" w:hAnsi="Verdana"/>
          <w:b/>
          <w:bCs/>
          <w:color w:val="0070C0"/>
          <w:sz w:val="28"/>
          <w:szCs w:val="24"/>
          <w:lang w:val="el-GR"/>
        </w:rPr>
        <w:t>την κλιματική αλλαγή</w:t>
      </w:r>
      <w:r w:rsidR="00334EB9" w:rsidRPr="007A204A">
        <w:rPr>
          <w:rFonts w:ascii="Verdana" w:hAnsi="Verdana"/>
          <w:b/>
          <w:bCs/>
          <w:color w:val="0070C0"/>
          <w:sz w:val="28"/>
          <w:szCs w:val="24"/>
        </w:rPr>
        <w:t xml:space="preserve"> </w:t>
      </w:r>
    </w:p>
    <w:p w:rsidR="00F83179" w:rsidRPr="00334EB9" w:rsidRDefault="00F83179" w:rsidP="00334EB9">
      <w:pPr>
        <w:spacing w:line="240" w:lineRule="auto"/>
        <w:rPr>
          <w:rFonts w:ascii="Verdana" w:hAnsi="Verdana"/>
          <w:bCs/>
          <w:szCs w:val="22"/>
        </w:rPr>
      </w:pPr>
    </w:p>
    <w:p w:rsidR="00B52268" w:rsidRPr="001C2C29" w:rsidRDefault="00B52268" w:rsidP="00334EB9">
      <w:pPr>
        <w:spacing w:line="360" w:lineRule="auto"/>
        <w:rPr>
          <w:rFonts w:ascii="Verdana" w:hAnsi="Verdana"/>
          <w:b/>
          <w:bCs/>
          <w:sz w:val="18"/>
          <w:szCs w:val="18"/>
          <w:lang w:val="el-GR"/>
        </w:rPr>
      </w:pPr>
      <w:r>
        <w:rPr>
          <w:rFonts w:ascii="Verdana" w:hAnsi="Verdana"/>
          <w:b/>
          <w:bCs/>
          <w:sz w:val="18"/>
          <w:szCs w:val="18"/>
          <w:lang w:val="el-GR"/>
        </w:rPr>
        <w:t>Μαθητές από το 2</w:t>
      </w:r>
      <w:r w:rsidRPr="00B52268">
        <w:rPr>
          <w:rFonts w:ascii="Verdana" w:hAnsi="Verdana"/>
          <w:b/>
          <w:bCs/>
          <w:sz w:val="18"/>
          <w:szCs w:val="18"/>
          <w:vertAlign w:val="superscript"/>
          <w:lang w:val="el-GR"/>
        </w:rPr>
        <w:t>ο</w:t>
      </w:r>
      <w:r>
        <w:rPr>
          <w:rFonts w:ascii="Verdana" w:hAnsi="Verdana"/>
          <w:b/>
          <w:bCs/>
          <w:sz w:val="18"/>
          <w:szCs w:val="18"/>
          <w:lang w:val="el-GR"/>
        </w:rPr>
        <w:t xml:space="preserve"> Λύκειο Γέρακα θα συμμετάσχουν στην Ευρωπαϊκή Σύνοδο Νέων με θέμα την κλιματική αλλαγή, η οποία θα πραγματοποιηθεί διαδικτυακά στις 18-19 Μαρτίου 2021. Η εκδήλωση διοργανώνεται από την </w:t>
      </w:r>
      <w:hyperlink r:id="rId13" w:history="1">
        <w:r w:rsidRPr="00B52268">
          <w:rPr>
            <w:rStyle w:val="Hyperlink"/>
            <w:rFonts w:ascii="Verdana" w:hAnsi="Verdana"/>
            <w:b/>
            <w:bCs/>
            <w:sz w:val="18"/>
            <w:szCs w:val="18"/>
            <w:lang w:val="el-GR"/>
          </w:rPr>
          <w:t>Ευρωπαϊκή Οικονομική και Κοινωνική Επιτροπή</w:t>
        </w:r>
      </w:hyperlink>
      <w:r>
        <w:rPr>
          <w:rFonts w:ascii="Verdana" w:hAnsi="Verdana"/>
          <w:b/>
          <w:bCs/>
          <w:sz w:val="18"/>
          <w:szCs w:val="18"/>
          <w:lang w:val="el-GR"/>
        </w:rPr>
        <w:t xml:space="preserve"> </w:t>
      </w:r>
      <w:r w:rsidR="001C2C29">
        <w:rPr>
          <w:rFonts w:ascii="Verdana" w:hAnsi="Verdana"/>
          <w:b/>
          <w:bCs/>
          <w:sz w:val="18"/>
          <w:szCs w:val="18"/>
          <w:lang w:val="el-GR"/>
        </w:rPr>
        <w:t>και θα ακολουθήσει το μοντέλο μιας Διάσκεψης των Μερών του ΟΗΕ για την κλιματική αλλαγή (</w:t>
      </w:r>
      <w:hyperlink r:id="rId14" w:history="1">
        <w:r w:rsidR="001C2C29" w:rsidRPr="00F16AFB">
          <w:rPr>
            <w:rStyle w:val="Hyperlink"/>
            <w:rFonts w:ascii="Verdana" w:eastAsiaTheme="majorEastAsia" w:hAnsi="Verdana"/>
            <w:b/>
            <w:bCs/>
            <w:sz w:val="18"/>
            <w:szCs w:val="18"/>
          </w:rPr>
          <w:t xml:space="preserve">United Nations </w:t>
        </w:r>
        <w:r w:rsidR="001C2C29">
          <w:rPr>
            <w:rStyle w:val="Hyperlink"/>
            <w:rFonts w:ascii="Verdana" w:eastAsiaTheme="majorEastAsia" w:hAnsi="Verdana"/>
            <w:b/>
            <w:bCs/>
            <w:sz w:val="18"/>
            <w:szCs w:val="18"/>
          </w:rPr>
          <w:t>C</w:t>
        </w:r>
        <w:r w:rsidR="001C2C29" w:rsidRPr="00F16AFB">
          <w:rPr>
            <w:rStyle w:val="Hyperlink"/>
            <w:rFonts w:ascii="Verdana" w:eastAsiaTheme="majorEastAsia" w:hAnsi="Verdana"/>
            <w:b/>
            <w:bCs/>
            <w:sz w:val="18"/>
            <w:szCs w:val="18"/>
          </w:rPr>
          <w:t xml:space="preserve">limate </w:t>
        </w:r>
        <w:r w:rsidR="001C2C29">
          <w:rPr>
            <w:rStyle w:val="Hyperlink"/>
            <w:rFonts w:ascii="Verdana" w:eastAsiaTheme="majorEastAsia" w:hAnsi="Verdana"/>
            <w:b/>
            <w:bCs/>
            <w:sz w:val="18"/>
            <w:szCs w:val="18"/>
          </w:rPr>
          <w:t>C</w:t>
        </w:r>
        <w:r w:rsidR="001C2C29" w:rsidRPr="00F16AFB">
          <w:rPr>
            <w:rStyle w:val="Hyperlink"/>
            <w:rFonts w:ascii="Verdana" w:eastAsiaTheme="majorEastAsia" w:hAnsi="Verdana"/>
            <w:b/>
            <w:bCs/>
            <w:sz w:val="18"/>
            <w:szCs w:val="18"/>
          </w:rPr>
          <w:t xml:space="preserve">hange </w:t>
        </w:r>
        <w:r w:rsidR="001C2C29">
          <w:rPr>
            <w:rStyle w:val="Hyperlink"/>
            <w:rFonts w:ascii="Verdana" w:eastAsiaTheme="majorEastAsia" w:hAnsi="Verdana"/>
            <w:b/>
            <w:bCs/>
            <w:sz w:val="18"/>
            <w:szCs w:val="18"/>
          </w:rPr>
          <w:t>C</w:t>
        </w:r>
        <w:r w:rsidR="001C2C29" w:rsidRPr="00F16AFB">
          <w:rPr>
            <w:rStyle w:val="Hyperlink"/>
            <w:rFonts w:ascii="Verdana" w:eastAsiaTheme="majorEastAsia" w:hAnsi="Verdana"/>
            <w:b/>
            <w:bCs/>
            <w:sz w:val="18"/>
            <w:szCs w:val="18"/>
          </w:rPr>
          <w:t>onference</w:t>
        </w:r>
      </w:hyperlink>
      <w:r w:rsidR="001C2C29">
        <w:rPr>
          <w:rFonts w:ascii="Verdana" w:hAnsi="Verdana"/>
          <w:b/>
          <w:bCs/>
          <w:sz w:val="18"/>
          <w:szCs w:val="18"/>
        </w:rPr>
        <w:t xml:space="preserve"> ,COP)</w:t>
      </w:r>
    </w:p>
    <w:p w:rsidR="00334EB9" w:rsidRDefault="00334EB9" w:rsidP="00334EB9">
      <w:pPr>
        <w:spacing w:line="360" w:lineRule="auto"/>
        <w:rPr>
          <w:rFonts w:ascii="Verdana" w:hAnsi="Verdana"/>
          <w:bCs/>
          <w:sz w:val="18"/>
          <w:szCs w:val="18"/>
        </w:rPr>
      </w:pPr>
    </w:p>
    <w:p w:rsidR="001C2C29" w:rsidRPr="001C2C29" w:rsidRDefault="001C2C29" w:rsidP="00334EB9">
      <w:pPr>
        <w:spacing w:after="240" w:line="360" w:lineRule="auto"/>
        <w:rPr>
          <w:rFonts w:ascii="Verdana" w:hAnsi="Verdana"/>
          <w:bCs/>
          <w:sz w:val="18"/>
          <w:szCs w:val="18"/>
          <w:lang w:val="el-GR"/>
        </w:rPr>
      </w:pPr>
      <w:r>
        <w:rPr>
          <w:rFonts w:ascii="Verdana" w:hAnsi="Verdana"/>
          <w:bCs/>
          <w:sz w:val="18"/>
          <w:szCs w:val="18"/>
          <w:lang w:val="el-GR"/>
        </w:rPr>
        <w:t>Μετά την ακύρωση λόγω της πανδημίας το Μάρτιο του 2020, η 11</w:t>
      </w:r>
      <w:r w:rsidRPr="001C2C29">
        <w:rPr>
          <w:rFonts w:ascii="Verdana" w:hAnsi="Verdana"/>
          <w:bCs/>
          <w:sz w:val="18"/>
          <w:szCs w:val="18"/>
          <w:vertAlign w:val="superscript"/>
          <w:lang w:val="el-GR"/>
        </w:rPr>
        <w:t>η</w:t>
      </w:r>
      <w:r>
        <w:rPr>
          <w:rFonts w:ascii="Verdana" w:hAnsi="Verdana"/>
          <w:bCs/>
          <w:sz w:val="18"/>
          <w:szCs w:val="18"/>
          <w:lang w:val="el-GR"/>
        </w:rPr>
        <w:t xml:space="preserve"> κατά σειρά εκδήλωση της Επιτροπής που αφορά τους νέους, </w:t>
      </w:r>
      <w:r w:rsidRPr="00D366F7">
        <w:rPr>
          <w:rFonts w:ascii="Verdana" w:hAnsi="Verdana"/>
          <w:b/>
          <w:bCs/>
          <w:i/>
          <w:sz w:val="18"/>
          <w:szCs w:val="18"/>
          <w:lang w:val="el-GR"/>
        </w:rPr>
        <w:t>Your Europe, Your Say!</w:t>
      </w:r>
      <w:r w:rsidRPr="001C2C29">
        <w:rPr>
          <w:rFonts w:ascii="Verdana" w:hAnsi="Verdana"/>
          <w:bCs/>
          <w:sz w:val="18"/>
          <w:szCs w:val="18"/>
          <w:lang w:val="el-GR"/>
        </w:rPr>
        <w:t xml:space="preserve"> (YEYS)- </w:t>
      </w:r>
      <w:r w:rsidR="00D366F7">
        <w:rPr>
          <w:rFonts w:ascii="Verdana" w:hAnsi="Verdana"/>
          <w:bCs/>
          <w:sz w:val="18"/>
          <w:szCs w:val="18"/>
          <w:lang w:val="el-GR"/>
        </w:rPr>
        <w:t>"</w:t>
      </w:r>
      <w:r w:rsidRPr="00D366F7">
        <w:rPr>
          <w:rFonts w:ascii="Verdana" w:hAnsi="Verdana"/>
          <w:b/>
          <w:bCs/>
          <w:i/>
          <w:sz w:val="18"/>
          <w:szCs w:val="18"/>
          <w:lang w:val="el-GR"/>
        </w:rPr>
        <w:t>Η δική σου Ευρώπη η δική σου Φωνή</w:t>
      </w:r>
      <w:r w:rsidR="00D366F7">
        <w:rPr>
          <w:rFonts w:ascii="Verdana" w:hAnsi="Verdana"/>
          <w:b/>
          <w:bCs/>
          <w:i/>
          <w:sz w:val="18"/>
          <w:szCs w:val="18"/>
          <w:lang w:val="el-GR"/>
        </w:rPr>
        <w:t>"</w:t>
      </w:r>
      <w:r w:rsidRPr="001C2C29">
        <w:rPr>
          <w:rFonts w:ascii="Verdana" w:hAnsi="Verdana"/>
          <w:bCs/>
          <w:sz w:val="18"/>
          <w:szCs w:val="18"/>
          <w:lang w:val="el-GR"/>
        </w:rPr>
        <w:t>, πραγματοποιείται στις 18-19 Μαρτίου 2021</w:t>
      </w:r>
      <w:r>
        <w:rPr>
          <w:rFonts w:ascii="Verdana" w:hAnsi="Verdana"/>
          <w:bCs/>
          <w:sz w:val="18"/>
          <w:szCs w:val="18"/>
          <w:lang w:val="el-GR"/>
        </w:rPr>
        <w:t xml:space="preserve">. Μαθητές από 33 σχολεία από όλη την Ευρώπη θα βρεθούν μαζί για να συζητήσουν ιδέες και τρόπους για την προστασία του πλανήτη, </w:t>
      </w:r>
      <w:r w:rsidR="00D366F7">
        <w:rPr>
          <w:rFonts w:ascii="Verdana" w:hAnsi="Verdana"/>
          <w:bCs/>
          <w:sz w:val="18"/>
          <w:szCs w:val="18"/>
          <w:lang w:val="el-GR"/>
        </w:rPr>
        <w:t xml:space="preserve">έχοντας ως σύνθημα: </w:t>
      </w:r>
      <w:r>
        <w:rPr>
          <w:rFonts w:ascii="Verdana" w:hAnsi="Verdana"/>
          <w:bCs/>
          <w:sz w:val="18"/>
          <w:szCs w:val="18"/>
          <w:lang w:val="el-GR"/>
        </w:rPr>
        <w:t>"Το κλίμα μας, το μέλλον μας"</w:t>
      </w:r>
      <w:r w:rsidR="00D366F7">
        <w:rPr>
          <w:rFonts w:ascii="Verdana" w:hAnsi="Verdana"/>
          <w:bCs/>
          <w:sz w:val="18"/>
          <w:szCs w:val="18"/>
          <w:lang w:val="el-GR"/>
        </w:rPr>
        <w:t xml:space="preserve">. Δείτε </w:t>
      </w:r>
      <w:hyperlink r:id="rId15" w:history="1">
        <w:r w:rsidRPr="001C2C29">
          <w:rPr>
            <w:rStyle w:val="Hyperlink"/>
            <w:rFonts w:ascii="Verdana" w:hAnsi="Verdana"/>
            <w:bCs/>
            <w:sz w:val="18"/>
            <w:szCs w:val="18"/>
            <w:lang w:val="el-GR"/>
          </w:rPr>
          <w:t>εδώ</w:t>
        </w:r>
      </w:hyperlink>
      <w:r w:rsidR="00D366F7">
        <w:rPr>
          <w:rFonts w:ascii="Verdana" w:hAnsi="Verdana"/>
          <w:bCs/>
          <w:sz w:val="18"/>
          <w:szCs w:val="18"/>
          <w:lang w:val="el-GR"/>
        </w:rPr>
        <w:t xml:space="preserve"> τα σχολεία που συμμετέχουν. </w:t>
      </w:r>
    </w:p>
    <w:p w:rsidR="00334EB9" w:rsidRDefault="001C2C29" w:rsidP="00334EB9">
      <w:pPr>
        <w:spacing w:line="360" w:lineRule="auto"/>
        <w:rPr>
          <w:rFonts w:ascii="Verdana" w:hAnsi="Verdana"/>
          <w:b/>
          <w:bCs/>
          <w:sz w:val="18"/>
          <w:szCs w:val="18"/>
        </w:rPr>
      </w:pPr>
      <w:r>
        <w:rPr>
          <w:rFonts w:ascii="Verdana" w:hAnsi="Verdana"/>
          <w:bCs/>
          <w:sz w:val="18"/>
          <w:szCs w:val="18"/>
          <w:lang w:val="el-GR"/>
        </w:rPr>
        <w:t xml:space="preserve">Κατά την έναρξη της τελετής, οι μαθητές θα έχουν την ευκαιρία να συνομιλήσουν με τον </w:t>
      </w:r>
      <w:proofErr w:type="spellStart"/>
      <w:r w:rsidR="00334EB9" w:rsidRPr="00853062">
        <w:rPr>
          <w:rFonts w:ascii="Verdana" w:hAnsi="Verdana"/>
          <w:b/>
          <w:bCs/>
          <w:sz w:val="18"/>
          <w:szCs w:val="18"/>
        </w:rPr>
        <w:t>Frans</w:t>
      </w:r>
      <w:proofErr w:type="spellEnd"/>
      <w:r w:rsidR="00334EB9" w:rsidRPr="00853062">
        <w:rPr>
          <w:rFonts w:ascii="Verdana" w:hAnsi="Verdana"/>
          <w:b/>
          <w:bCs/>
          <w:sz w:val="18"/>
          <w:szCs w:val="18"/>
        </w:rPr>
        <w:t xml:space="preserve"> Timmermans, </w:t>
      </w:r>
      <w:r>
        <w:rPr>
          <w:rFonts w:ascii="Verdana" w:hAnsi="Verdana"/>
          <w:b/>
          <w:bCs/>
          <w:sz w:val="18"/>
          <w:szCs w:val="18"/>
          <w:lang w:val="el-GR"/>
        </w:rPr>
        <w:t xml:space="preserve">Αντιπρόεδρο της Ευρωπαϊκής Επιτροπής για την ευρωπαϊκή Πράσινη Συμφωνία, την Πρόεδρο της ΕΟΚΕ </w:t>
      </w:r>
      <w:r w:rsidR="00334EB9">
        <w:rPr>
          <w:rFonts w:ascii="Verdana" w:hAnsi="Verdana"/>
          <w:b/>
          <w:bCs/>
          <w:sz w:val="18"/>
          <w:szCs w:val="18"/>
        </w:rPr>
        <w:t xml:space="preserve">Christa </w:t>
      </w:r>
      <w:proofErr w:type="spellStart"/>
      <w:r w:rsidR="00334EB9">
        <w:rPr>
          <w:rFonts w:ascii="Verdana" w:hAnsi="Verdana"/>
          <w:b/>
          <w:bCs/>
          <w:sz w:val="18"/>
          <w:szCs w:val="18"/>
        </w:rPr>
        <w:t>Schweng</w:t>
      </w:r>
      <w:proofErr w:type="spellEnd"/>
      <w:r>
        <w:rPr>
          <w:rFonts w:ascii="Verdana" w:hAnsi="Verdana"/>
          <w:bCs/>
          <w:sz w:val="18"/>
          <w:szCs w:val="18"/>
        </w:rPr>
        <w:t>, καθ</w:t>
      </w:r>
      <w:proofErr w:type="spellStart"/>
      <w:r>
        <w:rPr>
          <w:rFonts w:ascii="Verdana" w:hAnsi="Verdana"/>
          <w:bCs/>
          <w:sz w:val="18"/>
          <w:szCs w:val="18"/>
          <w:lang w:val="el-GR"/>
        </w:rPr>
        <w:t>ώς</w:t>
      </w:r>
      <w:proofErr w:type="spellEnd"/>
      <w:r>
        <w:rPr>
          <w:rFonts w:ascii="Verdana" w:hAnsi="Verdana"/>
          <w:bCs/>
          <w:sz w:val="18"/>
          <w:szCs w:val="18"/>
          <w:lang w:val="el-GR"/>
        </w:rPr>
        <w:t xml:space="preserve"> και </w:t>
      </w:r>
      <w:r w:rsidR="00001069">
        <w:rPr>
          <w:rFonts w:ascii="Verdana" w:hAnsi="Verdana"/>
          <w:bCs/>
          <w:sz w:val="18"/>
          <w:szCs w:val="18"/>
          <w:lang w:val="el-GR"/>
        </w:rPr>
        <w:t xml:space="preserve">με </w:t>
      </w:r>
      <w:r>
        <w:rPr>
          <w:rFonts w:ascii="Verdana" w:hAnsi="Verdana"/>
          <w:bCs/>
          <w:sz w:val="18"/>
          <w:szCs w:val="18"/>
          <w:lang w:val="el-GR"/>
        </w:rPr>
        <w:t xml:space="preserve">τον Αντιπρόεδρο της Επιτροπής </w:t>
      </w:r>
      <w:proofErr w:type="spellStart"/>
      <w:r w:rsidR="00334EB9" w:rsidRPr="00907094">
        <w:rPr>
          <w:rFonts w:ascii="Verdana" w:hAnsi="Verdana"/>
          <w:b/>
          <w:bCs/>
          <w:sz w:val="18"/>
          <w:szCs w:val="18"/>
        </w:rPr>
        <w:t>Cillian</w:t>
      </w:r>
      <w:proofErr w:type="spellEnd"/>
      <w:r w:rsidR="00334EB9" w:rsidRPr="00907094">
        <w:rPr>
          <w:rFonts w:ascii="Verdana" w:hAnsi="Verdana"/>
          <w:b/>
          <w:bCs/>
          <w:sz w:val="18"/>
          <w:szCs w:val="18"/>
        </w:rPr>
        <w:t xml:space="preserve"> Lohan</w:t>
      </w:r>
      <w:r w:rsidR="00001069">
        <w:rPr>
          <w:rFonts w:ascii="Verdana" w:hAnsi="Verdana"/>
          <w:bCs/>
          <w:sz w:val="18"/>
          <w:szCs w:val="18"/>
        </w:rPr>
        <w:t>, ο οπ</w:t>
      </w:r>
      <w:proofErr w:type="spellStart"/>
      <w:r w:rsidR="00001069">
        <w:rPr>
          <w:rFonts w:ascii="Verdana" w:hAnsi="Verdana"/>
          <w:bCs/>
          <w:sz w:val="18"/>
          <w:szCs w:val="18"/>
          <w:lang w:val="el-GR"/>
        </w:rPr>
        <w:t>οίος</w:t>
      </w:r>
      <w:proofErr w:type="spellEnd"/>
      <w:r w:rsidR="00001069">
        <w:rPr>
          <w:rFonts w:ascii="Verdana" w:hAnsi="Verdana"/>
          <w:bCs/>
          <w:sz w:val="18"/>
          <w:szCs w:val="18"/>
          <w:lang w:val="el-GR"/>
        </w:rPr>
        <w:t xml:space="preserve"> θα προεδρεύει στην ολομέλεια της Συνόδου</w:t>
      </w:r>
    </w:p>
    <w:p w:rsidR="00334EB9" w:rsidRPr="00BE1C30" w:rsidRDefault="00334EB9" w:rsidP="00334EB9">
      <w:pPr>
        <w:spacing w:line="360" w:lineRule="auto"/>
        <w:rPr>
          <w:rFonts w:ascii="Verdana" w:hAnsi="Verdana"/>
          <w:b/>
          <w:bCs/>
          <w:sz w:val="18"/>
          <w:szCs w:val="18"/>
        </w:rPr>
      </w:pPr>
    </w:p>
    <w:p w:rsidR="00001069" w:rsidRPr="00001069" w:rsidRDefault="00001069" w:rsidP="00001069">
      <w:pPr>
        <w:spacing w:after="240" w:line="360" w:lineRule="auto"/>
        <w:rPr>
          <w:rFonts w:ascii="Verdana" w:hAnsi="Verdana"/>
          <w:bCs/>
          <w:sz w:val="18"/>
          <w:szCs w:val="18"/>
          <w:lang w:val="el-GR"/>
        </w:rPr>
      </w:pPr>
      <w:r>
        <w:rPr>
          <w:rFonts w:ascii="Verdana" w:hAnsi="Verdana"/>
          <w:bCs/>
          <w:sz w:val="18"/>
          <w:szCs w:val="18"/>
          <w:lang w:val="el-GR"/>
        </w:rPr>
        <w:t xml:space="preserve">Η επιλογή των 33 σχολείων έγινε μετά από κλήρωση που έλαβε χώρα στις Βρυξέλλες στις 27 Νοεμβρίου 2019: ένα σχολείο από κάθε κράτος-μέλος, ένα από το Ηνωμένο Βασίλειο και </w:t>
      </w:r>
      <w:r w:rsidR="00AC65EB">
        <w:rPr>
          <w:rFonts w:ascii="Verdana" w:hAnsi="Verdana"/>
          <w:bCs/>
          <w:sz w:val="18"/>
          <w:szCs w:val="18"/>
          <w:lang w:val="el-GR"/>
        </w:rPr>
        <w:t xml:space="preserve">ένα από </w:t>
      </w:r>
      <w:bookmarkStart w:id="0" w:name="_GoBack"/>
      <w:bookmarkEnd w:id="0"/>
      <w:r w:rsidR="00AC65EB">
        <w:rPr>
          <w:rFonts w:ascii="Verdana" w:hAnsi="Verdana"/>
          <w:bCs/>
          <w:sz w:val="18"/>
          <w:szCs w:val="18"/>
          <w:lang w:val="el-GR"/>
        </w:rPr>
        <w:t xml:space="preserve">κάθε κράτος υποψήφιο προς ένταξη </w:t>
      </w:r>
      <w:r>
        <w:rPr>
          <w:rFonts w:ascii="Verdana" w:hAnsi="Verdana"/>
          <w:bCs/>
          <w:sz w:val="18"/>
          <w:szCs w:val="18"/>
          <w:lang w:val="el-GR"/>
        </w:rPr>
        <w:t>(Αλβανία, Β. Μακεδονία, Μαυροβούνιο, Σερβία, Τουρκία). Το κάθε σχολείο θα εκπροσωπείτ</w:t>
      </w:r>
      <w:r w:rsidR="00D366F7">
        <w:rPr>
          <w:rFonts w:ascii="Verdana" w:hAnsi="Verdana"/>
          <w:bCs/>
          <w:sz w:val="18"/>
          <w:szCs w:val="18"/>
          <w:lang w:val="el-GR"/>
        </w:rPr>
        <w:t>αι</w:t>
      </w:r>
      <w:r>
        <w:rPr>
          <w:rFonts w:ascii="Verdana" w:hAnsi="Verdana"/>
          <w:bCs/>
          <w:sz w:val="18"/>
          <w:szCs w:val="18"/>
          <w:lang w:val="el-GR"/>
        </w:rPr>
        <w:t xml:space="preserve"> από τρεις μαθητές</w:t>
      </w:r>
      <w:r w:rsidR="00D366F7">
        <w:rPr>
          <w:rFonts w:ascii="Verdana" w:hAnsi="Verdana"/>
          <w:bCs/>
          <w:sz w:val="18"/>
          <w:szCs w:val="18"/>
          <w:lang w:val="el-GR"/>
        </w:rPr>
        <w:t>, ηλικίας</w:t>
      </w:r>
      <w:r>
        <w:rPr>
          <w:rFonts w:ascii="Verdana" w:hAnsi="Verdana"/>
          <w:bCs/>
          <w:sz w:val="18"/>
          <w:szCs w:val="18"/>
          <w:lang w:val="el-GR"/>
        </w:rPr>
        <w:t xml:space="preserve"> 16-18 ετών </w:t>
      </w:r>
      <w:r w:rsidR="00D366F7">
        <w:rPr>
          <w:rFonts w:ascii="Verdana" w:hAnsi="Verdana"/>
          <w:bCs/>
          <w:sz w:val="18"/>
          <w:szCs w:val="18"/>
          <w:lang w:val="el-GR"/>
        </w:rPr>
        <w:t>και</w:t>
      </w:r>
      <w:r>
        <w:rPr>
          <w:rFonts w:ascii="Verdana" w:hAnsi="Verdana"/>
          <w:bCs/>
          <w:sz w:val="18"/>
          <w:szCs w:val="18"/>
          <w:lang w:val="el-GR"/>
        </w:rPr>
        <w:t xml:space="preserve"> τους </w:t>
      </w:r>
      <w:r w:rsidR="00D366F7">
        <w:rPr>
          <w:rFonts w:ascii="Verdana" w:hAnsi="Verdana"/>
          <w:bCs/>
          <w:sz w:val="18"/>
          <w:szCs w:val="18"/>
          <w:lang w:val="el-GR"/>
        </w:rPr>
        <w:t>καθηγητές</w:t>
      </w:r>
      <w:r>
        <w:rPr>
          <w:rFonts w:ascii="Verdana" w:hAnsi="Verdana"/>
          <w:bCs/>
          <w:sz w:val="18"/>
          <w:szCs w:val="18"/>
          <w:lang w:val="el-GR"/>
        </w:rPr>
        <w:t xml:space="preserve">. </w:t>
      </w:r>
    </w:p>
    <w:p w:rsidR="00334EB9" w:rsidRDefault="00001069" w:rsidP="00334EB9">
      <w:pPr>
        <w:spacing w:line="360" w:lineRule="auto"/>
        <w:rPr>
          <w:rFonts w:ascii="Verdana" w:hAnsi="Verdana"/>
          <w:bCs/>
          <w:sz w:val="18"/>
          <w:szCs w:val="18"/>
          <w:lang w:val="el-GR"/>
        </w:rPr>
      </w:pPr>
      <w:r>
        <w:rPr>
          <w:rFonts w:ascii="Verdana" w:hAnsi="Verdana"/>
          <w:bCs/>
          <w:sz w:val="18"/>
          <w:szCs w:val="18"/>
          <w:lang w:val="el-GR"/>
        </w:rPr>
        <w:t xml:space="preserve">Η εκδήλωση έχει ως </w:t>
      </w:r>
      <w:r w:rsidR="00EC0F4F">
        <w:rPr>
          <w:rFonts w:ascii="Verdana" w:hAnsi="Verdana"/>
          <w:bCs/>
          <w:sz w:val="18"/>
          <w:szCs w:val="18"/>
          <w:lang w:val="el-GR"/>
        </w:rPr>
        <w:t xml:space="preserve">σκοπό </w:t>
      </w:r>
      <w:r>
        <w:rPr>
          <w:rFonts w:ascii="Verdana" w:hAnsi="Verdana"/>
          <w:bCs/>
          <w:sz w:val="18"/>
          <w:szCs w:val="18"/>
          <w:lang w:val="el-GR"/>
        </w:rPr>
        <w:t xml:space="preserve">να ακούσει τις ιδέες των μαθητών </w:t>
      </w:r>
      <w:r w:rsidR="004145E8">
        <w:rPr>
          <w:rFonts w:ascii="Verdana" w:hAnsi="Verdana"/>
          <w:bCs/>
          <w:sz w:val="18"/>
          <w:szCs w:val="18"/>
          <w:lang w:val="el-GR"/>
        </w:rPr>
        <w:t>σ</w:t>
      </w:r>
      <w:r>
        <w:rPr>
          <w:rFonts w:ascii="Verdana" w:hAnsi="Verdana"/>
          <w:bCs/>
          <w:sz w:val="18"/>
          <w:szCs w:val="18"/>
          <w:lang w:val="el-GR"/>
        </w:rPr>
        <w:t xml:space="preserve">το θέμα της κλιματικής αλλαγής </w:t>
      </w:r>
      <w:r w:rsidR="008C23B8">
        <w:rPr>
          <w:rFonts w:ascii="Verdana" w:hAnsi="Verdana"/>
          <w:bCs/>
          <w:sz w:val="18"/>
          <w:szCs w:val="18"/>
          <w:lang w:val="el-GR"/>
        </w:rPr>
        <w:t xml:space="preserve">και τις προτάσεις τους για το πως η Ευρώπη </w:t>
      </w:r>
      <w:r w:rsidR="00EC0F4F">
        <w:rPr>
          <w:rFonts w:ascii="Verdana" w:hAnsi="Verdana"/>
          <w:bCs/>
          <w:sz w:val="18"/>
          <w:szCs w:val="18"/>
          <w:lang w:val="el-GR"/>
        </w:rPr>
        <w:t xml:space="preserve">μπορεί </w:t>
      </w:r>
      <w:r w:rsidR="008C23B8">
        <w:rPr>
          <w:rFonts w:ascii="Verdana" w:hAnsi="Verdana"/>
          <w:bCs/>
          <w:sz w:val="18"/>
          <w:szCs w:val="18"/>
          <w:lang w:val="el-GR"/>
        </w:rPr>
        <w:t xml:space="preserve">να γίνει η πρώτη ήπειρος κλιματικά ουδέτερη έως το 2050. Οι μαθητές θα κληθούν να εκπροσωπήσουν κάποιο φορέα, </w:t>
      </w:r>
      <w:r w:rsidR="004145E8">
        <w:rPr>
          <w:rFonts w:ascii="Verdana" w:hAnsi="Verdana"/>
          <w:bCs/>
          <w:sz w:val="18"/>
          <w:szCs w:val="18"/>
          <w:lang w:val="el-GR"/>
        </w:rPr>
        <w:t>βιομηχανία ή ομάδα χωρών</w:t>
      </w:r>
      <w:r w:rsidR="008C23B8">
        <w:rPr>
          <w:rFonts w:ascii="Verdana" w:hAnsi="Verdana"/>
          <w:bCs/>
          <w:sz w:val="18"/>
          <w:szCs w:val="18"/>
          <w:lang w:val="el-GR"/>
        </w:rPr>
        <w:t xml:space="preserve"> και θα πρέπει να διαπραγματευθούν</w:t>
      </w:r>
      <w:r w:rsidR="004145E8">
        <w:rPr>
          <w:rFonts w:ascii="Verdana" w:hAnsi="Verdana"/>
          <w:bCs/>
          <w:sz w:val="18"/>
          <w:szCs w:val="18"/>
          <w:lang w:val="el-GR"/>
        </w:rPr>
        <w:t>,</w:t>
      </w:r>
      <w:r w:rsidR="008C23B8">
        <w:rPr>
          <w:rFonts w:ascii="Verdana" w:hAnsi="Verdana"/>
          <w:bCs/>
          <w:sz w:val="18"/>
          <w:szCs w:val="18"/>
          <w:lang w:val="el-GR"/>
        </w:rPr>
        <w:t xml:space="preserve"> προκειμένου να </w:t>
      </w:r>
      <w:r w:rsidR="00EC0F4F">
        <w:rPr>
          <w:rFonts w:ascii="Verdana" w:hAnsi="Verdana"/>
          <w:bCs/>
          <w:sz w:val="18"/>
          <w:szCs w:val="18"/>
          <w:lang w:val="el-GR"/>
        </w:rPr>
        <w:t>καταλήξουν</w:t>
      </w:r>
      <w:r w:rsidR="008C23B8">
        <w:rPr>
          <w:rFonts w:ascii="Verdana" w:hAnsi="Verdana"/>
          <w:bCs/>
          <w:sz w:val="18"/>
          <w:szCs w:val="18"/>
          <w:lang w:val="el-GR"/>
        </w:rPr>
        <w:t xml:space="preserve"> σε συμπεράσματα. </w:t>
      </w:r>
      <w:r w:rsidR="004145E8">
        <w:rPr>
          <w:rFonts w:ascii="Verdana" w:hAnsi="Verdana"/>
          <w:bCs/>
          <w:sz w:val="18"/>
          <w:szCs w:val="18"/>
          <w:lang w:val="el-GR"/>
        </w:rPr>
        <w:t xml:space="preserve">Εκπρόσωποι </w:t>
      </w:r>
      <w:r w:rsidR="008C23B8">
        <w:rPr>
          <w:rFonts w:ascii="Verdana" w:hAnsi="Verdana"/>
          <w:bCs/>
          <w:sz w:val="18"/>
          <w:szCs w:val="18"/>
          <w:lang w:val="el-GR"/>
        </w:rPr>
        <w:t xml:space="preserve">από </w:t>
      </w:r>
      <w:r w:rsidR="004145E8">
        <w:rPr>
          <w:rFonts w:ascii="Verdana" w:hAnsi="Verdana"/>
          <w:bCs/>
          <w:sz w:val="18"/>
          <w:szCs w:val="18"/>
          <w:lang w:val="el-GR"/>
        </w:rPr>
        <w:t xml:space="preserve">Ευρωπαϊκούς θεσμούς και δίκτυα </w:t>
      </w:r>
      <w:r w:rsidR="008C23B8">
        <w:rPr>
          <w:rFonts w:ascii="Verdana" w:hAnsi="Verdana"/>
          <w:bCs/>
          <w:sz w:val="18"/>
          <w:szCs w:val="18"/>
          <w:lang w:val="el-GR"/>
        </w:rPr>
        <w:t xml:space="preserve">θα τους βοηθήσουν να </w:t>
      </w:r>
      <w:r w:rsidR="004145E8">
        <w:rPr>
          <w:rFonts w:ascii="Verdana" w:hAnsi="Verdana"/>
          <w:bCs/>
          <w:sz w:val="18"/>
          <w:szCs w:val="18"/>
          <w:lang w:val="el-GR"/>
        </w:rPr>
        <w:t>μετατρέψουν</w:t>
      </w:r>
      <w:r w:rsidR="008C23B8">
        <w:rPr>
          <w:rFonts w:ascii="Verdana" w:hAnsi="Verdana"/>
          <w:bCs/>
          <w:sz w:val="18"/>
          <w:szCs w:val="18"/>
          <w:lang w:val="el-GR"/>
        </w:rPr>
        <w:t xml:space="preserve"> τις ιδέες και τα συμπεράσματά τους σε συγκεκριμένες προτάσεις</w:t>
      </w:r>
      <w:r w:rsidR="004145E8">
        <w:rPr>
          <w:rFonts w:ascii="Verdana" w:hAnsi="Verdana"/>
          <w:bCs/>
          <w:sz w:val="18"/>
          <w:szCs w:val="18"/>
          <w:lang w:val="el-GR"/>
        </w:rPr>
        <w:t>,</w:t>
      </w:r>
      <w:r w:rsidR="008C23B8">
        <w:rPr>
          <w:rFonts w:ascii="Verdana" w:hAnsi="Verdana"/>
          <w:bCs/>
          <w:sz w:val="18"/>
          <w:szCs w:val="18"/>
          <w:lang w:val="el-GR"/>
        </w:rPr>
        <w:t xml:space="preserve"> τις οποίες η ΕΟΚΕ </w:t>
      </w:r>
      <w:r w:rsidR="004145E8">
        <w:rPr>
          <w:rFonts w:ascii="Verdana" w:hAnsi="Verdana"/>
          <w:bCs/>
          <w:sz w:val="18"/>
          <w:szCs w:val="18"/>
          <w:lang w:val="el-GR"/>
        </w:rPr>
        <w:t>θ</w:t>
      </w:r>
      <w:r w:rsidR="008C23B8">
        <w:rPr>
          <w:rFonts w:ascii="Verdana" w:hAnsi="Verdana"/>
          <w:bCs/>
          <w:sz w:val="18"/>
          <w:szCs w:val="18"/>
          <w:lang w:val="el-GR"/>
        </w:rPr>
        <w:t>α υποβάλει σε διεθνείς οργανισμούς για το περιβάλλον και σε</w:t>
      </w:r>
      <w:r w:rsidR="004145E8">
        <w:rPr>
          <w:rFonts w:ascii="Verdana" w:hAnsi="Verdana"/>
          <w:bCs/>
          <w:sz w:val="18"/>
          <w:szCs w:val="18"/>
          <w:lang w:val="el-GR"/>
        </w:rPr>
        <w:t xml:space="preserve"> Ευρωπαϊκά συνέδρια.</w:t>
      </w:r>
    </w:p>
    <w:p w:rsidR="00334EB9" w:rsidRPr="000D4D44" w:rsidRDefault="000D4D44" w:rsidP="00334EB9">
      <w:pPr>
        <w:keepNext/>
        <w:keepLines/>
        <w:spacing w:after="240" w:line="360" w:lineRule="auto"/>
        <w:rPr>
          <w:rFonts w:ascii="Verdana" w:hAnsi="Verdana"/>
          <w:bCs/>
          <w:sz w:val="18"/>
          <w:szCs w:val="18"/>
          <w:lang w:val="el-GR"/>
        </w:rPr>
      </w:pPr>
      <w:r>
        <w:rPr>
          <w:rFonts w:ascii="Verdana" w:hAnsi="Verdana"/>
          <w:bCs/>
          <w:sz w:val="18"/>
          <w:szCs w:val="18"/>
          <w:lang w:val="el-GR"/>
        </w:rPr>
        <w:lastRenderedPageBreak/>
        <w:t xml:space="preserve">Μέλη της Επιτροπής </w:t>
      </w:r>
      <w:r w:rsidR="000755B6">
        <w:rPr>
          <w:rFonts w:ascii="Verdana" w:hAnsi="Verdana"/>
          <w:bCs/>
          <w:sz w:val="18"/>
          <w:szCs w:val="18"/>
          <w:lang w:val="el-GR"/>
        </w:rPr>
        <w:t>θα επισκεφθούν τα σχολεία είτε δια ζώσης είτε μέσω τηλεδιάσκεψης για να συζητήσουν με τους μαθητές σχετικά με την ΕΕ και την ΕΟΚΕ και να παρουσιάσουν τους στόχους της Επιτροπής όσον αφορά τους νέους</w:t>
      </w:r>
      <w:r w:rsidR="004145E8">
        <w:rPr>
          <w:rFonts w:ascii="Verdana" w:hAnsi="Verdana"/>
          <w:bCs/>
          <w:sz w:val="18"/>
          <w:szCs w:val="18"/>
          <w:lang w:val="el-GR"/>
        </w:rPr>
        <w:t xml:space="preserve"> και τον </w:t>
      </w:r>
      <w:r w:rsidR="00EC0F4F">
        <w:rPr>
          <w:rFonts w:ascii="Verdana" w:hAnsi="Verdana"/>
          <w:bCs/>
          <w:sz w:val="18"/>
          <w:szCs w:val="18"/>
          <w:lang w:val="el-GR"/>
        </w:rPr>
        <w:t>ζωτικό</w:t>
      </w:r>
      <w:r w:rsidR="004145E8">
        <w:rPr>
          <w:rFonts w:ascii="Verdana" w:hAnsi="Verdana"/>
          <w:bCs/>
          <w:sz w:val="18"/>
          <w:szCs w:val="18"/>
          <w:lang w:val="el-GR"/>
        </w:rPr>
        <w:t xml:space="preserve"> ρόλο </w:t>
      </w:r>
      <w:r w:rsidR="00EC0F4F">
        <w:rPr>
          <w:rFonts w:ascii="Verdana" w:hAnsi="Verdana"/>
          <w:bCs/>
          <w:sz w:val="18"/>
          <w:szCs w:val="18"/>
          <w:lang w:val="el-GR"/>
        </w:rPr>
        <w:t>που επιτελούν στη διαμόρφωση της ευρωπαϊκής ατζέντας</w:t>
      </w:r>
      <w:r w:rsidR="004145E8">
        <w:rPr>
          <w:rFonts w:ascii="Verdana" w:hAnsi="Verdana"/>
          <w:bCs/>
          <w:sz w:val="18"/>
          <w:szCs w:val="18"/>
          <w:lang w:val="el-GR"/>
        </w:rPr>
        <w:t xml:space="preserve"> </w:t>
      </w:r>
      <w:r w:rsidR="000755B6">
        <w:rPr>
          <w:rFonts w:ascii="Verdana" w:hAnsi="Verdana"/>
          <w:bCs/>
          <w:sz w:val="18"/>
          <w:szCs w:val="18"/>
          <w:lang w:val="el-GR"/>
        </w:rPr>
        <w:t>.</w:t>
      </w:r>
      <w:r>
        <w:rPr>
          <w:rFonts w:ascii="Verdana" w:hAnsi="Verdana"/>
          <w:bCs/>
          <w:sz w:val="18"/>
          <w:szCs w:val="18"/>
          <w:lang w:val="el-GR"/>
        </w:rPr>
        <w:t xml:space="preserve"> </w:t>
      </w:r>
      <w:r w:rsidR="00EC0F4F">
        <w:rPr>
          <w:rFonts w:ascii="Verdana" w:hAnsi="Verdana"/>
          <w:bCs/>
          <w:sz w:val="18"/>
          <w:szCs w:val="18"/>
          <w:lang w:val="el-GR"/>
        </w:rPr>
        <w:t>Από την πλευρά της Ελλάδας, ο</w:t>
      </w:r>
      <w:r w:rsidR="004145E8">
        <w:rPr>
          <w:rFonts w:ascii="Verdana" w:hAnsi="Verdana"/>
          <w:bCs/>
          <w:sz w:val="18"/>
          <w:szCs w:val="18"/>
          <w:lang w:val="el-GR"/>
        </w:rPr>
        <w:t xml:space="preserve"> κ. </w:t>
      </w:r>
      <w:r>
        <w:rPr>
          <w:rFonts w:ascii="Verdana" w:hAnsi="Verdana"/>
          <w:bCs/>
          <w:sz w:val="18"/>
          <w:szCs w:val="18"/>
          <w:lang w:val="el-GR"/>
        </w:rPr>
        <w:t xml:space="preserve">Παναγιώτης </w:t>
      </w:r>
      <w:proofErr w:type="spellStart"/>
      <w:r>
        <w:rPr>
          <w:rFonts w:ascii="Verdana" w:hAnsi="Verdana"/>
          <w:bCs/>
          <w:sz w:val="18"/>
          <w:szCs w:val="18"/>
          <w:lang w:val="el-GR"/>
        </w:rPr>
        <w:t>Γκόφας</w:t>
      </w:r>
      <w:proofErr w:type="spellEnd"/>
      <w:r w:rsidR="004145E8">
        <w:rPr>
          <w:rFonts w:ascii="Verdana" w:hAnsi="Verdana"/>
          <w:bCs/>
          <w:sz w:val="18"/>
          <w:szCs w:val="18"/>
          <w:lang w:val="el-GR"/>
        </w:rPr>
        <w:t xml:space="preserve">, μέλος της Επιτροπής, </w:t>
      </w:r>
      <w:r w:rsidR="00EC0F4F">
        <w:rPr>
          <w:rFonts w:ascii="Verdana" w:hAnsi="Verdana"/>
          <w:bCs/>
          <w:sz w:val="18"/>
          <w:szCs w:val="18"/>
          <w:lang w:val="el-GR"/>
        </w:rPr>
        <w:t>θα επισκεφθεί το 2</w:t>
      </w:r>
      <w:r w:rsidR="00EC0F4F" w:rsidRPr="00EC0F4F">
        <w:rPr>
          <w:rFonts w:ascii="Verdana" w:hAnsi="Verdana"/>
          <w:bCs/>
          <w:sz w:val="18"/>
          <w:szCs w:val="18"/>
          <w:vertAlign w:val="superscript"/>
          <w:lang w:val="el-GR"/>
        </w:rPr>
        <w:t>ο</w:t>
      </w:r>
      <w:r w:rsidR="00EC0F4F">
        <w:rPr>
          <w:rFonts w:ascii="Verdana" w:hAnsi="Verdana"/>
          <w:bCs/>
          <w:sz w:val="18"/>
          <w:szCs w:val="18"/>
          <w:lang w:val="el-GR"/>
        </w:rPr>
        <w:t xml:space="preserve"> Λύκειο Γέρακα</w:t>
      </w:r>
      <w:r w:rsidR="004145E8">
        <w:rPr>
          <w:rFonts w:ascii="Verdana" w:hAnsi="Verdana"/>
          <w:bCs/>
          <w:sz w:val="18"/>
          <w:szCs w:val="18"/>
          <w:lang w:val="el-GR"/>
        </w:rPr>
        <w:t xml:space="preserve">. </w:t>
      </w:r>
    </w:p>
    <w:p w:rsidR="00334EB9" w:rsidRPr="00E55ACD" w:rsidRDefault="000755B6" w:rsidP="000755B6">
      <w:pPr>
        <w:spacing w:after="240" w:line="360" w:lineRule="auto"/>
        <w:rPr>
          <w:rStyle w:val="Hyperlink"/>
          <w:rFonts w:ascii="Verdana" w:eastAsiaTheme="majorEastAsia" w:hAnsi="Verdana"/>
          <w:color w:val="auto"/>
          <w:sz w:val="18"/>
          <w:szCs w:val="18"/>
        </w:rPr>
      </w:pPr>
      <w:r>
        <w:rPr>
          <w:rFonts w:ascii="Verdana" w:hAnsi="Verdana"/>
          <w:bCs/>
          <w:sz w:val="18"/>
          <w:szCs w:val="18"/>
          <w:lang w:val="el-GR"/>
        </w:rPr>
        <w:t xml:space="preserve">Περισσότερες πληροφορίες </w:t>
      </w:r>
      <w:r>
        <w:rPr>
          <w:rFonts w:ascii="Verdana" w:hAnsi="Verdana"/>
          <w:sz w:val="18"/>
          <w:szCs w:val="18"/>
          <w:lang w:val="el-GR"/>
        </w:rPr>
        <w:t xml:space="preserve">μπορείτε να δείτε στην </w:t>
      </w:r>
      <w:hyperlink r:id="rId16" w:history="1">
        <w:r w:rsidRPr="000755B6">
          <w:rPr>
            <w:rStyle w:val="Hyperlink"/>
            <w:rFonts w:ascii="Verdana" w:hAnsi="Verdana"/>
            <w:sz w:val="18"/>
            <w:szCs w:val="18"/>
            <w:lang w:val="el-GR"/>
          </w:rPr>
          <w:t>επίσημη σελίδα</w:t>
        </w:r>
      </w:hyperlink>
      <w:r>
        <w:rPr>
          <w:rFonts w:ascii="Verdana" w:hAnsi="Verdana"/>
          <w:sz w:val="18"/>
          <w:szCs w:val="18"/>
          <w:lang w:val="el-GR"/>
        </w:rPr>
        <w:t xml:space="preserve"> </w:t>
      </w:r>
      <w:r w:rsidR="004145E8">
        <w:rPr>
          <w:rFonts w:ascii="Verdana" w:hAnsi="Verdana"/>
          <w:bCs/>
          <w:sz w:val="18"/>
          <w:szCs w:val="18"/>
          <w:lang w:val="el-GR"/>
        </w:rPr>
        <w:t xml:space="preserve">του </w:t>
      </w:r>
      <w:r>
        <w:rPr>
          <w:rFonts w:ascii="Verdana" w:hAnsi="Verdana"/>
          <w:sz w:val="18"/>
          <w:szCs w:val="18"/>
        </w:rPr>
        <w:t xml:space="preserve">YEYS. </w:t>
      </w:r>
    </w:p>
    <w:p w:rsidR="00334EB9" w:rsidRPr="00BB296B" w:rsidRDefault="000755B6" w:rsidP="00334EB9">
      <w:pPr>
        <w:spacing w:line="360" w:lineRule="auto"/>
        <w:jc w:val="center"/>
        <w:rPr>
          <w:rFonts w:ascii="Verdana" w:hAnsi="Verdana"/>
          <w:color w:val="0000FF"/>
          <w:sz w:val="18"/>
          <w:szCs w:val="18"/>
          <w:u w:val="single"/>
        </w:rPr>
      </w:pPr>
      <w:r>
        <w:rPr>
          <w:rFonts w:ascii="Verdana" w:hAnsi="Verdana"/>
          <w:b/>
          <w:sz w:val="17"/>
          <w:szCs w:val="17"/>
          <w:lang w:val="el-GR"/>
        </w:rPr>
        <w:t>Επικοινωνία</w:t>
      </w:r>
      <w:r w:rsidR="00334EB9" w:rsidRPr="00273102">
        <w:rPr>
          <w:rFonts w:ascii="Verdana" w:hAnsi="Verdana"/>
          <w:b/>
          <w:sz w:val="17"/>
          <w:szCs w:val="17"/>
        </w:rPr>
        <w:t>:</w:t>
      </w:r>
    </w:p>
    <w:p w:rsidR="00334EB9" w:rsidRPr="005C2F67" w:rsidRDefault="00334EB9" w:rsidP="00334EB9">
      <w:pPr>
        <w:pStyle w:val="Heading1"/>
        <w:numPr>
          <w:ilvl w:val="0"/>
          <w:numId w:val="0"/>
        </w:numPr>
        <w:spacing w:line="360" w:lineRule="auto"/>
        <w:ind w:left="360"/>
        <w:jc w:val="center"/>
        <w:rPr>
          <w:rFonts w:ascii="Verdana" w:hAnsi="Verdana"/>
          <w:sz w:val="18"/>
          <w:szCs w:val="18"/>
        </w:rPr>
      </w:pPr>
      <w:r w:rsidRPr="005C2F67">
        <w:rPr>
          <w:rFonts w:ascii="Verdana" w:hAnsi="Verdana"/>
          <w:sz w:val="18"/>
          <w:szCs w:val="18"/>
        </w:rPr>
        <w:t xml:space="preserve">EESC Press Unit – </w:t>
      </w:r>
      <w:r w:rsidR="000755B6">
        <w:rPr>
          <w:rFonts w:ascii="Verdana" w:hAnsi="Verdana"/>
          <w:bCs/>
          <w:sz w:val="18"/>
          <w:szCs w:val="18"/>
          <w:lang w:val="el-GR"/>
        </w:rPr>
        <w:t>Κατερίνα Σερίφη</w:t>
      </w:r>
      <w:r w:rsidRPr="005C2F67">
        <w:rPr>
          <w:rFonts w:ascii="Verdana" w:hAnsi="Verdana"/>
          <w:sz w:val="18"/>
          <w:szCs w:val="18"/>
        </w:rPr>
        <w:br/>
        <w:t xml:space="preserve">+ 32 (0)2 546 </w:t>
      </w:r>
      <w:r>
        <w:rPr>
          <w:rFonts w:ascii="Verdana" w:hAnsi="Verdana"/>
          <w:sz w:val="18"/>
          <w:szCs w:val="18"/>
        </w:rPr>
        <w:t>9</w:t>
      </w:r>
      <w:r w:rsidR="00D366F7">
        <w:rPr>
          <w:rFonts w:ascii="Verdana" w:hAnsi="Verdana"/>
          <w:sz w:val="18"/>
          <w:szCs w:val="18"/>
        </w:rPr>
        <w:t>1</w:t>
      </w:r>
      <w:r>
        <w:rPr>
          <w:rFonts w:ascii="Verdana" w:hAnsi="Verdana"/>
          <w:sz w:val="18"/>
          <w:szCs w:val="18"/>
        </w:rPr>
        <w:t xml:space="preserve"> 7</w:t>
      </w:r>
      <w:r w:rsidR="00D366F7">
        <w:rPr>
          <w:rFonts w:ascii="Verdana" w:hAnsi="Verdana"/>
          <w:sz w:val="18"/>
          <w:szCs w:val="18"/>
        </w:rPr>
        <w:t>5</w:t>
      </w:r>
    </w:p>
    <w:p w:rsidR="00334EB9" w:rsidRDefault="009F62AC" w:rsidP="00334EB9">
      <w:pPr>
        <w:spacing w:line="360" w:lineRule="auto"/>
        <w:jc w:val="center"/>
        <w:rPr>
          <w:rStyle w:val="Hyperlink"/>
          <w:rFonts w:ascii="Verdana" w:eastAsiaTheme="majorEastAsia" w:hAnsi="Verdana"/>
          <w:sz w:val="18"/>
          <w:szCs w:val="18"/>
        </w:rPr>
      </w:pPr>
      <w:hyperlink r:id="rId17" w:history="1">
        <w:r w:rsidR="00D366F7" w:rsidRPr="00CA1845">
          <w:rPr>
            <w:rStyle w:val="Hyperlink"/>
            <w:rFonts w:ascii="Verdana" w:eastAsiaTheme="majorEastAsia" w:hAnsi="Verdana"/>
            <w:sz w:val="18"/>
            <w:szCs w:val="18"/>
          </w:rPr>
          <w:t>Aikaterini.Serifi@eesc.europa.eu</w:t>
        </w:r>
      </w:hyperlink>
    </w:p>
    <w:p w:rsidR="00D366F7" w:rsidRDefault="00D366F7" w:rsidP="00334EB9">
      <w:pPr>
        <w:spacing w:line="360" w:lineRule="auto"/>
        <w:jc w:val="center"/>
        <w:rPr>
          <w:rFonts w:ascii="Verdana" w:hAnsi="Verdana"/>
          <w:bCs/>
          <w:sz w:val="18"/>
          <w:szCs w:val="18"/>
          <w:lang w:val="el-GR"/>
        </w:rPr>
      </w:pPr>
      <w:r w:rsidRPr="005C2F67">
        <w:rPr>
          <w:rFonts w:ascii="Verdana" w:hAnsi="Verdana"/>
          <w:sz w:val="18"/>
          <w:szCs w:val="18"/>
        </w:rPr>
        <w:t xml:space="preserve">EESC Press Unit – </w:t>
      </w:r>
      <w:proofErr w:type="spellStart"/>
      <w:r>
        <w:rPr>
          <w:rFonts w:ascii="Verdana" w:hAnsi="Verdana"/>
          <w:bCs/>
          <w:sz w:val="18"/>
          <w:szCs w:val="18"/>
          <w:lang w:val="el-GR"/>
        </w:rPr>
        <w:t>Μίλλη</w:t>
      </w:r>
      <w:proofErr w:type="spellEnd"/>
      <w:r>
        <w:rPr>
          <w:rFonts w:ascii="Verdana" w:hAnsi="Verdana"/>
          <w:bCs/>
          <w:sz w:val="18"/>
          <w:szCs w:val="18"/>
          <w:lang w:val="el-GR"/>
        </w:rPr>
        <w:t xml:space="preserve"> Τσουμάνη </w:t>
      </w:r>
    </w:p>
    <w:p w:rsidR="00D366F7" w:rsidRPr="00D366F7" w:rsidRDefault="00D366F7" w:rsidP="00334EB9">
      <w:pPr>
        <w:spacing w:line="360" w:lineRule="auto"/>
        <w:jc w:val="center"/>
        <w:rPr>
          <w:rStyle w:val="Hyperlink"/>
          <w:rFonts w:ascii="Verdana" w:eastAsiaTheme="majorEastAsia" w:hAnsi="Verdana"/>
          <w:sz w:val="18"/>
          <w:szCs w:val="18"/>
        </w:rPr>
      </w:pPr>
      <w:r>
        <w:rPr>
          <w:rFonts w:ascii="Verdana" w:hAnsi="Verdana"/>
          <w:bCs/>
          <w:sz w:val="18"/>
          <w:szCs w:val="18"/>
        </w:rPr>
        <w:t xml:space="preserve">+32 (0)2 </w:t>
      </w:r>
      <w:r w:rsidRPr="005C2F67">
        <w:rPr>
          <w:rFonts w:ascii="Verdana" w:hAnsi="Verdana"/>
          <w:sz w:val="18"/>
          <w:szCs w:val="18"/>
        </w:rPr>
        <w:t xml:space="preserve">546 </w:t>
      </w:r>
      <w:r>
        <w:rPr>
          <w:rFonts w:ascii="Verdana" w:hAnsi="Verdana"/>
          <w:sz w:val="18"/>
          <w:szCs w:val="18"/>
        </w:rPr>
        <w:t>90 88</w:t>
      </w:r>
    </w:p>
    <w:p w:rsidR="00D366F7" w:rsidRPr="00D366F7" w:rsidRDefault="009F62AC" w:rsidP="00334EB9">
      <w:pPr>
        <w:spacing w:line="360" w:lineRule="auto"/>
        <w:jc w:val="center"/>
        <w:rPr>
          <w:rFonts w:ascii="Verdana" w:hAnsi="Verdana"/>
          <w:sz w:val="18"/>
          <w:szCs w:val="18"/>
        </w:rPr>
      </w:pPr>
      <w:hyperlink r:id="rId18" w:history="1">
        <w:r w:rsidR="00D366F7" w:rsidRPr="00CA1845">
          <w:rPr>
            <w:rStyle w:val="Hyperlink"/>
            <w:rFonts w:ascii="Verdana" w:eastAsiaTheme="majorEastAsia" w:hAnsi="Verdana"/>
            <w:sz w:val="18"/>
            <w:szCs w:val="18"/>
          </w:rPr>
          <w:t>Amalia.Tsoumani@eesc.europa.eu</w:t>
        </w:r>
      </w:hyperlink>
      <w:r w:rsidR="00D366F7">
        <w:rPr>
          <w:rStyle w:val="Hyperlink"/>
          <w:rFonts w:ascii="Verdana" w:eastAsiaTheme="majorEastAsia" w:hAnsi="Verdana"/>
          <w:sz w:val="18"/>
          <w:szCs w:val="18"/>
        </w:rPr>
        <w:t xml:space="preserve"> </w:t>
      </w:r>
    </w:p>
    <w:p w:rsidR="00334EB9" w:rsidRPr="00A81C52" w:rsidRDefault="00334EB9" w:rsidP="00334EB9">
      <w:pPr>
        <w:spacing w:line="360" w:lineRule="auto"/>
        <w:jc w:val="center"/>
        <w:rPr>
          <w:rFonts w:ascii="Verdana" w:hAnsi="Verdana"/>
          <w:b/>
          <w:bCs/>
          <w:sz w:val="16"/>
          <w:szCs w:val="16"/>
        </w:rPr>
      </w:pPr>
      <w:r w:rsidRPr="00A81C52">
        <w:rPr>
          <w:rFonts w:ascii="Verdana" w:hAnsi="Verdana"/>
          <w:b/>
          <w:bCs/>
          <w:sz w:val="16"/>
          <w:szCs w:val="16"/>
        </w:rPr>
        <w:t>@EESC_PRESS</w:t>
      </w:r>
    </w:p>
    <w:p w:rsidR="00334EB9" w:rsidRDefault="009F62AC" w:rsidP="00334EB9">
      <w:pPr>
        <w:spacing w:line="240" w:lineRule="auto"/>
        <w:jc w:val="center"/>
        <w:rPr>
          <w:rStyle w:val="Hyperlink"/>
          <w:rFonts w:ascii="Verdana" w:eastAsiaTheme="majorEastAsia" w:hAnsi="Verdana"/>
          <w:sz w:val="18"/>
          <w:szCs w:val="18"/>
          <w:lang w:eastAsia="fr-BE"/>
        </w:rPr>
      </w:pPr>
      <w:hyperlink r:id="rId19" w:history="1">
        <w:r w:rsidR="00334EB9">
          <w:rPr>
            <w:rStyle w:val="Hyperlink"/>
            <w:rFonts w:ascii="Verdana" w:eastAsiaTheme="majorEastAsia" w:hAnsi="Verdana"/>
            <w:sz w:val="18"/>
            <w:szCs w:val="18"/>
            <w:lang w:eastAsia="fr-BE"/>
          </w:rPr>
          <w:t>VIDEO: How has the EESC made a difference?</w:t>
        </w:r>
      </w:hyperlink>
    </w:p>
    <w:p w:rsidR="00F83179" w:rsidRDefault="00F83179" w:rsidP="00686EC2">
      <w:pPr>
        <w:spacing w:line="240" w:lineRule="auto"/>
        <w:rPr>
          <w:rFonts w:ascii="Verdana" w:hAnsi="Verdana"/>
          <w:sz w:val="18"/>
        </w:rPr>
      </w:pPr>
    </w:p>
    <w:p w:rsidR="00F83179" w:rsidRDefault="00F83179" w:rsidP="00CE439D">
      <w:pPr>
        <w:rPr>
          <w:rFonts w:ascii="Verdana" w:hAnsi="Verdana"/>
          <w:b/>
          <w:bCs/>
          <w:i/>
          <w:sz w:val="16"/>
          <w:szCs w:val="16"/>
        </w:rPr>
      </w:pPr>
      <w:r>
        <w:rPr>
          <w:rFonts w:ascii="Verdana" w:hAnsi="Verdana"/>
          <w:bCs/>
          <w:i/>
          <w:sz w:val="16"/>
          <w:szCs w:val="16"/>
        </w:rPr>
        <w:t>__</w:t>
      </w:r>
      <w:r>
        <w:rPr>
          <w:rFonts w:ascii="Verdana" w:hAnsi="Verdana"/>
          <w:b/>
          <w:bCs/>
          <w:i/>
          <w:sz w:val="16"/>
          <w:szCs w:val="16"/>
        </w:rPr>
        <w:t>_____________________________________________________________________________</w:t>
      </w:r>
    </w:p>
    <w:p w:rsidR="000755B6" w:rsidRDefault="000755B6" w:rsidP="000755B6">
      <w:pPr>
        <w:rPr>
          <w:rFonts w:ascii="Verdana" w:hAnsi="Verdana"/>
          <w:i/>
          <w:iCs/>
          <w:sz w:val="16"/>
          <w:szCs w:val="16"/>
          <w:lang w:val="el-GR"/>
        </w:rPr>
      </w:pPr>
      <w:r>
        <w:rPr>
          <w:rFonts w:ascii="Verdana" w:hAnsi="Verdana"/>
          <w:i/>
          <w:iCs/>
          <w:sz w:val="16"/>
          <w:szCs w:val="16"/>
          <w:lang w:val="el-GR"/>
        </w:rPr>
        <w:t>Η Ευρωπαϊκή Οικονομική και Κοινωνική Επιτροπή διασφαλίζει την εκπροσώπηση των διάφορων οικονομικών και κοινωνικών συνιστωσών της οργανωμένης κοινωνίας των πολιτών. Είναι θεσμικό όργανο με συμβουλευτικά καθήκοντα, που ιδρύθηκε από τη Συνθήκη της Ρώμης το 1957. Χάρη στον συμβουλευτικό της ρόλο, τα μέλη της, και συνεπώς και οι οργανώσεις που αυτά εκπροσωπούν, συμμετέχουν στη διαδικασία λήψης αποφάσεων της ΕΕ.</w:t>
      </w:r>
    </w:p>
    <w:p w:rsidR="00F83179" w:rsidRDefault="00F83179" w:rsidP="00CE439D">
      <w:pPr>
        <w:rPr>
          <w:rFonts w:ascii="Verdana" w:hAnsi="Verdana"/>
          <w:b/>
          <w:bCs/>
          <w:i/>
          <w:sz w:val="16"/>
          <w:szCs w:val="16"/>
        </w:rPr>
      </w:pPr>
      <w:r>
        <w:rPr>
          <w:rFonts w:ascii="Verdana" w:hAnsi="Verdana"/>
          <w:bCs/>
          <w:i/>
          <w:sz w:val="16"/>
          <w:szCs w:val="16"/>
        </w:rPr>
        <w:t>__</w:t>
      </w:r>
      <w:r>
        <w:rPr>
          <w:rFonts w:ascii="Verdana" w:hAnsi="Verdana"/>
          <w:b/>
          <w:bCs/>
          <w:i/>
          <w:sz w:val="16"/>
          <w:szCs w:val="16"/>
        </w:rPr>
        <w:t>_____________________________________________________________________________</w:t>
      </w:r>
    </w:p>
    <w:p w:rsidR="00F83179" w:rsidRDefault="00F83179" w:rsidP="00686EC2">
      <w:pPr>
        <w:spacing w:line="240" w:lineRule="auto"/>
        <w:rPr>
          <w:rFonts w:ascii="Verdana" w:hAnsi="Verdana"/>
          <w:sz w:val="18"/>
        </w:rPr>
      </w:pPr>
    </w:p>
    <w:sectPr w:rsidR="00F83179" w:rsidSect="000D4D44">
      <w:type w:val="continuous"/>
      <w:pgSz w:w="11907" w:h="16839" w:code="9"/>
      <w:pgMar w:top="2126" w:right="1418" w:bottom="992" w:left="1418" w:header="3062" w:footer="4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2AC" w:rsidRDefault="009F62AC">
      <w:r>
        <w:separator/>
      </w:r>
    </w:p>
  </w:endnote>
  <w:endnote w:type="continuationSeparator" w:id="0">
    <w:p w:rsidR="009F62AC" w:rsidRDefault="009F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179" w:rsidRPr="0004715C" w:rsidRDefault="00F83179" w:rsidP="0004715C">
    <w:pPr>
      <w:spacing w:line="240" w:lineRule="auto"/>
      <w:jc w:val="center"/>
      <w:rPr>
        <w:rFonts w:ascii="Verdana" w:hAnsi="Verdana"/>
        <w:sz w:val="16"/>
        <w:szCs w:val="16"/>
      </w:rPr>
    </w:pPr>
    <w:r w:rsidRPr="0004715C">
      <w:rPr>
        <w:rFonts w:ascii="Verdana" w:hAnsi="Verdana"/>
        <w:sz w:val="16"/>
        <w:szCs w:val="16"/>
      </w:rPr>
      <w:t xml:space="preserve">Rue </w:t>
    </w:r>
    <w:proofErr w:type="spellStart"/>
    <w:r w:rsidRPr="0004715C">
      <w:rPr>
        <w:rFonts w:ascii="Verdana" w:hAnsi="Verdana"/>
        <w:sz w:val="16"/>
        <w:szCs w:val="16"/>
      </w:rPr>
      <w:t>Belliard</w:t>
    </w:r>
    <w:proofErr w:type="spellEnd"/>
    <w:r w:rsidRPr="0004715C">
      <w:rPr>
        <w:rFonts w:ascii="Verdana" w:hAnsi="Verdana"/>
        <w:sz w:val="16"/>
        <w:szCs w:val="16"/>
      </w:rPr>
      <w:t>/</w:t>
    </w:r>
    <w:proofErr w:type="spellStart"/>
    <w:r w:rsidRPr="0004715C">
      <w:rPr>
        <w:rFonts w:ascii="Verdana" w:hAnsi="Verdana"/>
        <w:sz w:val="16"/>
        <w:szCs w:val="16"/>
      </w:rPr>
      <w:t>Belliardstr</w:t>
    </w:r>
    <w:r>
      <w:rPr>
        <w:rFonts w:ascii="Verdana" w:hAnsi="Verdana"/>
        <w:sz w:val="16"/>
        <w:szCs w:val="16"/>
      </w:rPr>
      <w:t>aat</w:t>
    </w:r>
    <w:proofErr w:type="spellEnd"/>
    <w:r>
      <w:rPr>
        <w:rFonts w:ascii="Verdana" w:hAnsi="Verdana"/>
        <w:sz w:val="16"/>
        <w:szCs w:val="16"/>
      </w:rPr>
      <w:t xml:space="preserve"> 99 – 1040 </w:t>
    </w:r>
    <w:proofErr w:type="spellStart"/>
    <w:r>
      <w:rPr>
        <w:rFonts w:ascii="Verdana" w:hAnsi="Verdana"/>
        <w:sz w:val="16"/>
        <w:szCs w:val="16"/>
      </w:rPr>
      <w:t>Bruxelles</w:t>
    </w:r>
    <w:proofErr w:type="spellEnd"/>
    <w:r>
      <w:rPr>
        <w:rFonts w:ascii="Verdana" w:hAnsi="Verdana"/>
        <w:sz w:val="16"/>
        <w:szCs w:val="16"/>
      </w:rPr>
      <w:t>/Brussel</w:t>
    </w:r>
    <w:r w:rsidRPr="0004715C">
      <w:rPr>
        <w:rFonts w:ascii="Verdana" w:hAnsi="Verdana"/>
        <w:sz w:val="16"/>
        <w:szCs w:val="16"/>
      </w:rPr>
      <w:t xml:space="preserve"> – BELGIQUE/BELGIË</w:t>
    </w:r>
  </w:p>
  <w:p w:rsidR="00F83179" w:rsidRPr="0004715C" w:rsidRDefault="00F83179" w:rsidP="0004715C">
    <w:pPr>
      <w:spacing w:line="240" w:lineRule="auto"/>
      <w:jc w:val="center"/>
      <w:rPr>
        <w:rFonts w:ascii="Verdana" w:hAnsi="Verdana"/>
        <w:sz w:val="16"/>
        <w:szCs w:val="16"/>
      </w:rPr>
    </w:pPr>
    <w:r w:rsidRPr="0004715C">
      <w:rPr>
        <w:rFonts w:ascii="Verdana" w:hAnsi="Verdana"/>
        <w:sz w:val="16"/>
        <w:szCs w:val="16"/>
      </w:rPr>
      <w:t xml:space="preserve">Tel. +32 </w:t>
    </w:r>
    <w:r>
      <w:rPr>
        <w:rFonts w:ascii="Verdana" w:hAnsi="Verdana"/>
        <w:sz w:val="16"/>
        <w:szCs w:val="16"/>
      </w:rPr>
      <w:t xml:space="preserve">25469406 </w:t>
    </w:r>
    <w:r w:rsidRPr="0004715C">
      <w:rPr>
        <w:rFonts w:ascii="Verdana" w:hAnsi="Verdana"/>
        <w:sz w:val="16"/>
        <w:szCs w:val="16"/>
      </w:rPr>
      <w:t>– Fax +32 25469764</w:t>
    </w:r>
  </w:p>
  <w:p w:rsidR="00F83179" w:rsidRDefault="00F83179" w:rsidP="0004715C">
    <w:pPr>
      <w:spacing w:line="240" w:lineRule="auto"/>
      <w:jc w:val="center"/>
      <w:rPr>
        <w:rFonts w:ascii="Verdana" w:hAnsi="Verdana"/>
        <w:sz w:val="16"/>
        <w:szCs w:val="16"/>
      </w:rPr>
    </w:pPr>
    <w:r w:rsidRPr="0004715C">
      <w:rPr>
        <w:rFonts w:ascii="Verdana" w:hAnsi="Verdana"/>
        <w:sz w:val="16"/>
        <w:szCs w:val="16"/>
      </w:rPr>
      <w:t xml:space="preserve">E-mail: </w:t>
    </w:r>
    <w:hyperlink r:id="rId1" w:history="1">
      <w:r w:rsidRPr="0004715C">
        <w:rPr>
          <w:rStyle w:val="Hyperlink"/>
          <w:rFonts w:ascii="Verdana" w:hAnsi="Verdana"/>
          <w:sz w:val="16"/>
          <w:szCs w:val="16"/>
        </w:rPr>
        <w:t>press@eesc.europa.eu</w:t>
      </w:r>
    </w:hyperlink>
    <w:r w:rsidRPr="0004715C">
      <w:rPr>
        <w:rFonts w:ascii="Verdana" w:hAnsi="Verdana"/>
        <w:sz w:val="16"/>
        <w:szCs w:val="16"/>
      </w:rPr>
      <w:t xml:space="preserve"> – Internet: </w:t>
    </w:r>
    <w:hyperlink r:id="rId2" w:history="1">
      <w:r w:rsidRPr="0004715C">
        <w:rPr>
          <w:rStyle w:val="Hyperlink"/>
          <w:rFonts w:ascii="Verdana" w:hAnsi="Verdana"/>
          <w:sz w:val="16"/>
          <w:szCs w:val="16"/>
        </w:rPr>
        <w:t>www.eesc.europa.eu</w:t>
      </w:r>
    </w:hyperlink>
  </w:p>
  <w:p w:rsidR="00F83179" w:rsidRPr="0004715C" w:rsidRDefault="00F83179" w:rsidP="00F61167">
    <w:pPr>
      <w:spacing w:line="240" w:lineRule="auto"/>
      <w:jc w:val="center"/>
      <w:rPr>
        <w:rFonts w:ascii="Verdana" w:hAnsi="Verdana"/>
        <w:sz w:val="16"/>
        <w:szCs w:val="16"/>
      </w:rPr>
    </w:pPr>
    <w:r>
      <w:rPr>
        <w:rFonts w:ascii="Verdana" w:hAnsi="Verdana"/>
        <w:sz w:val="16"/>
        <w:szCs w:val="16"/>
      </w:rPr>
      <w:t>Follow the EESC on   </w:t>
    </w:r>
    <w:r w:rsidR="008133EA">
      <w:rPr>
        <w:noProof/>
        <w:lang w:val="en-US"/>
      </w:rPr>
      <w:drawing>
        <wp:inline distT="0" distB="0" distL="0" distR="0" wp14:anchorId="10C42576" wp14:editId="4FDDE9F8">
          <wp:extent cx="222250" cy="222250"/>
          <wp:effectExtent l="0" t="0" r="6350" b="6350"/>
          <wp:docPr id="8" name="Picture 8" descr="http://www.eesc.europa.eu/resources/toolip/img/2011/08/23/ico-twitter.gif">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esc.europa.eu/resources/toolip/img/2011/08/23/ico-twitter.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8133EA" w:rsidRPr="00473E94">
      <w:rPr>
        <w:rFonts w:ascii="Verdana" w:hAnsi="Verdana"/>
        <w:sz w:val="16"/>
      </w:rPr>
      <w:t>  </w:t>
    </w:r>
    <w:r w:rsidR="008133EA">
      <w:rPr>
        <w:noProof/>
        <w:lang w:val="en-US"/>
      </w:rPr>
      <w:drawing>
        <wp:inline distT="0" distB="0" distL="0" distR="0" wp14:anchorId="0F65C196" wp14:editId="4DC05FF3">
          <wp:extent cx="222250" cy="222250"/>
          <wp:effectExtent l="0" t="0" r="6350" b="6350"/>
          <wp:docPr id="9" name="Picture 9" descr="http://www.eesc.europa.eu/resources/toolip/img/2011/08/23/ico-facebook.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esc.europa.eu/resources/toolip/img/2011/08/23/ico-facebook.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8133EA" w:rsidRPr="00473E94">
      <w:t>  </w:t>
    </w:r>
    <w:r w:rsidR="008133EA">
      <w:rPr>
        <w:noProof/>
        <w:lang w:val="en-US"/>
      </w:rPr>
      <w:drawing>
        <wp:inline distT="0" distB="0" distL="0" distR="0" wp14:anchorId="682DB98D" wp14:editId="3D3452FB">
          <wp:extent cx="222250" cy="222250"/>
          <wp:effectExtent l="0" t="0" r="6350" b="6350"/>
          <wp:docPr id="10" name="Picture 10" descr="http://www.eesc.europa.eu/resources/toolip/img/2011/08/25/youtube-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esc.europa.eu/resources/toolip/img/2011/08/25/youtube-logo.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2AC" w:rsidRDefault="009F62AC">
      <w:r>
        <w:separator/>
      </w:r>
    </w:p>
  </w:footnote>
  <w:footnote w:type="continuationSeparator" w:id="0">
    <w:p w:rsidR="009F62AC" w:rsidRDefault="009F6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F5"/>
    <w:rsid w:val="00001069"/>
    <w:rsid w:val="0004715C"/>
    <w:rsid w:val="00067F21"/>
    <w:rsid w:val="00071F79"/>
    <w:rsid w:val="000755B6"/>
    <w:rsid w:val="000C6A2D"/>
    <w:rsid w:val="000D4D44"/>
    <w:rsid w:val="00104DFA"/>
    <w:rsid w:val="00105E49"/>
    <w:rsid w:val="00142677"/>
    <w:rsid w:val="0018613F"/>
    <w:rsid w:val="001C2C29"/>
    <w:rsid w:val="001D73C0"/>
    <w:rsid w:val="00227A31"/>
    <w:rsid w:val="00254750"/>
    <w:rsid w:val="002734F3"/>
    <w:rsid w:val="00280762"/>
    <w:rsid w:val="002B4379"/>
    <w:rsid w:val="00321382"/>
    <w:rsid w:val="00334EB9"/>
    <w:rsid w:val="00337F0A"/>
    <w:rsid w:val="0038577F"/>
    <w:rsid w:val="00394D81"/>
    <w:rsid w:val="003A77E7"/>
    <w:rsid w:val="003B714A"/>
    <w:rsid w:val="003C1F6B"/>
    <w:rsid w:val="003C2229"/>
    <w:rsid w:val="004145E8"/>
    <w:rsid w:val="00424928"/>
    <w:rsid w:val="004605FD"/>
    <w:rsid w:val="00494BBC"/>
    <w:rsid w:val="004E422F"/>
    <w:rsid w:val="005270ED"/>
    <w:rsid w:val="005549A1"/>
    <w:rsid w:val="00556CD0"/>
    <w:rsid w:val="005A0E46"/>
    <w:rsid w:val="005B3342"/>
    <w:rsid w:val="005C08F4"/>
    <w:rsid w:val="005C2258"/>
    <w:rsid w:val="005C46DB"/>
    <w:rsid w:val="00626C38"/>
    <w:rsid w:val="00662EE3"/>
    <w:rsid w:val="00686EC2"/>
    <w:rsid w:val="006B4D96"/>
    <w:rsid w:val="006B4DBE"/>
    <w:rsid w:val="00712EA3"/>
    <w:rsid w:val="007A5486"/>
    <w:rsid w:val="008133EA"/>
    <w:rsid w:val="00837B82"/>
    <w:rsid w:val="008820BE"/>
    <w:rsid w:val="008C23B8"/>
    <w:rsid w:val="008C573E"/>
    <w:rsid w:val="00955583"/>
    <w:rsid w:val="009C2FCF"/>
    <w:rsid w:val="009D3245"/>
    <w:rsid w:val="009F62AC"/>
    <w:rsid w:val="00A74687"/>
    <w:rsid w:val="00A96CE7"/>
    <w:rsid w:val="00AA61D9"/>
    <w:rsid w:val="00AC65EB"/>
    <w:rsid w:val="00AF2692"/>
    <w:rsid w:val="00B239E2"/>
    <w:rsid w:val="00B52268"/>
    <w:rsid w:val="00B710AF"/>
    <w:rsid w:val="00B9349D"/>
    <w:rsid w:val="00B96D77"/>
    <w:rsid w:val="00BB36F5"/>
    <w:rsid w:val="00C93E55"/>
    <w:rsid w:val="00C97D1B"/>
    <w:rsid w:val="00CB5993"/>
    <w:rsid w:val="00CE439D"/>
    <w:rsid w:val="00D33615"/>
    <w:rsid w:val="00D366F7"/>
    <w:rsid w:val="00D9016E"/>
    <w:rsid w:val="00DC66B3"/>
    <w:rsid w:val="00DD2A0B"/>
    <w:rsid w:val="00EC0F4F"/>
    <w:rsid w:val="00EC55A1"/>
    <w:rsid w:val="00F51000"/>
    <w:rsid w:val="00F555A8"/>
    <w:rsid w:val="00F61167"/>
    <w:rsid w:val="00F83179"/>
    <w:rsid w:val="00F92D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7F252A"/>
  <w15:docId w15:val="{5179F78C-633E-43D4-9F83-7EAF18EF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167"/>
    <w:pPr>
      <w:overflowPunct w:val="0"/>
      <w:autoSpaceDE w:val="0"/>
      <w:autoSpaceDN w:val="0"/>
      <w:adjustRightInd w:val="0"/>
      <w:spacing w:line="288" w:lineRule="auto"/>
      <w:jc w:val="both"/>
      <w:textAlignment w:val="baseline"/>
    </w:pPr>
    <w:rPr>
      <w:sz w:val="22"/>
      <w:lang w:val="en-GB" w:eastAsia="en-US"/>
    </w:rPr>
  </w:style>
  <w:style w:type="paragraph" w:styleId="Heading1">
    <w:name w:val="heading 1"/>
    <w:basedOn w:val="Normal"/>
    <w:next w:val="Normal"/>
    <w:link w:val="Heading1Char"/>
    <w:qFormat/>
    <w:rsid w:val="00F61167"/>
    <w:pPr>
      <w:numPr>
        <w:numId w:val="1"/>
      </w:numPr>
      <w:ind w:left="720" w:hanging="720"/>
      <w:outlineLvl w:val="0"/>
    </w:pPr>
    <w:rPr>
      <w:kern w:val="28"/>
    </w:rPr>
  </w:style>
  <w:style w:type="paragraph" w:styleId="Heading2">
    <w:name w:val="heading 2"/>
    <w:basedOn w:val="Normal"/>
    <w:next w:val="Normal"/>
    <w:link w:val="Heading2Char"/>
    <w:qFormat/>
    <w:rsid w:val="00F61167"/>
    <w:pPr>
      <w:numPr>
        <w:ilvl w:val="1"/>
        <w:numId w:val="1"/>
      </w:numPr>
      <w:ind w:left="720" w:hanging="720"/>
      <w:outlineLvl w:val="1"/>
    </w:pPr>
  </w:style>
  <w:style w:type="paragraph" w:styleId="Heading3">
    <w:name w:val="heading 3"/>
    <w:basedOn w:val="Normal"/>
    <w:next w:val="Normal"/>
    <w:link w:val="Heading3Char"/>
    <w:qFormat/>
    <w:rsid w:val="00F61167"/>
    <w:pPr>
      <w:numPr>
        <w:ilvl w:val="2"/>
        <w:numId w:val="1"/>
      </w:numPr>
      <w:ind w:left="720" w:hanging="720"/>
      <w:outlineLvl w:val="2"/>
    </w:pPr>
  </w:style>
  <w:style w:type="paragraph" w:styleId="Heading4">
    <w:name w:val="heading 4"/>
    <w:basedOn w:val="Normal"/>
    <w:next w:val="Normal"/>
    <w:link w:val="Heading4Char"/>
    <w:qFormat/>
    <w:rsid w:val="00F61167"/>
    <w:pPr>
      <w:numPr>
        <w:ilvl w:val="3"/>
        <w:numId w:val="1"/>
      </w:numPr>
      <w:ind w:left="720" w:hanging="720"/>
      <w:outlineLvl w:val="3"/>
    </w:pPr>
  </w:style>
  <w:style w:type="paragraph" w:styleId="Heading5">
    <w:name w:val="heading 5"/>
    <w:basedOn w:val="Normal"/>
    <w:next w:val="Normal"/>
    <w:link w:val="Heading5Char"/>
    <w:qFormat/>
    <w:rsid w:val="00F61167"/>
    <w:pPr>
      <w:numPr>
        <w:ilvl w:val="4"/>
        <w:numId w:val="1"/>
      </w:numPr>
      <w:ind w:left="720" w:hanging="720"/>
      <w:outlineLvl w:val="4"/>
    </w:pPr>
  </w:style>
  <w:style w:type="paragraph" w:styleId="Heading6">
    <w:name w:val="heading 6"/>
    <w:basedOn w:val="Normal"/>
    <w:next w:val="Normal"/>
    <w:link w:val="Heading6Char"/>
    <w:qFormat/>
    <w:rsid w:val="00F61167"/>
    <w:pPr>
      <w:numPr>
        <w:ilvl w:val="5"/>
        <w:numId w:val="1"/>
      </w:numPr>
      <w:ind w:left="720" w:hanging="720"/>
      <w:outlineLvl w:val="5"/>
    </w:pPr>
  </w:style>
  <w:style w:type="paragraph" w:styleId="Heading7">
    <w:name w:val="heading 7"/>
    <w:basedOn w:val="Normal"/>
    <w:next w:val="Normal"/>
    <w:link w:val="Heading7Char"/>
    <w:qFormat/>
    <w:rsid w:val="00F61167"/>
    <w:pPr>
      <w:numPr>
        <w:ilvl w:val="6"/>
        <w:numId w:val="1"/>
      </w:numPr>
      <w:ind w:left="720" w:hanging="720"/>
      <w:outlineLvl w:val="6"/>
    </w:pPr>
  </w:style>
  <w:style w:type="paragraph" w:styleId="Heading8">
    <w:name w:val="heading 8"/>
    <w:basedOn w:val="Normal"/>
    <w:next w:val="Normal"/>
    <w:link w:val="Heading8Char"/>
    <w:qFormat/>
    <w:rsid w:val="00F61167"/>
    <w:pPr>
      <w:numPr>
        <w:ilvl w:val="7"/>
        <w:numId w:val="1"/>
      </w:numPr>
      <w:ind w:left="720" w:hanging="720"/>
      <w:outlineLvl w:val="7"/>
    </w:pPr>
  </w:style>
  <w:style w:type="paragraph" w:styleId="Heading9">
    <w:name w:val="heading 9"/>
    <w:basedOn w:val="Normal"/>
    <w:next w:val="Normal"/>
    <w:link w:val="Heading9Char"/>
    <w:qFormat/>
    <w:rsid w:val="00F61167"/>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F9"/>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1374F9"/>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1374F9"/>
    <w:rPr>
      <w:rFonts w:asciiTheme="majorHAnsi" w:eastAsiaTheme="majorEastAsia" w:hAnsiTheme="majorHAnsi" w:cstheme="majorBidi"/>
      <w:b/>
      <w:bCs/>
      <w:color w:val="4F81BD" w:themeColor="accent1"/>
      <w:sz w:val="22"/>
      <w:lang w:val="en-GB" w:eastAsia="en-US"/>
    </w:rPr>
  </w:style>
  <w:style w:type="character" w:customStyle="1" w:styleId="Heading4Char">
    <w:name w:val="Heading 4 Char"/>
    <w:basedOn w:val="DefaultParagraphFont"/>
    <w:link w:val="Heading4"/>
    <w:uiPriority w:val="9"/>
    <w:semiHidden/>
    <w:rsid w:val="001374F9"/>
    <w:rPr>
      <w:rFonts w:asciiTheme="majorHAnsi" w:eastAsiaTheme="majorEastAsia" w:hAnsiTheme="majorHAnsi" w:cstheme="majorBidi"/>
      <w:b/>
      <w:bCs/>
      <w:i/>
      <w:iCs/>
      <w:color w:val="4F81BD" w:themeColor="accent1"/>
      <w:sz w:val="22"/>
      <w:lang w:val="en-GB" w:eastAsia="en-US"/>
    </w:rPr>
  </w:style>
  <w:style w:type="character" w:customStyle="1" w:styleId="Heading5Char">
    <w:name w:val="Heading 5 Char"/>
    <w:basedOn w:val="DefaultParagraphFont"/>
    <w:link w:val="Heading5"/>
    <w:uiPriority w:val="9"/>
    <w:semiHidden/>
    <w:rsid w:val="001374F9"/>
    <w:rPr>
      <w:rFonts w:asciiTheme="majorHAnsi" w:eastAsiaTheme="majorEastAsia" w:hAnsiTheme="majorHAnsi" w:cstheme="majorBidi"/>
      <w:color w:val="243F60" w:themeColor="accent1" w:themeShade="7F"/>
      <w:sz w:val="22"/>
      <w:lang w:val="en-GB" w:eastAsia="en-US"/>
    </w:rPr>
  </w:style>
  <w:style w:type="character" w:customStyle="1" w:styleId="Heading6Char">
    <w:name w:val="Heading 6 Char"/>
    <w:basedOn w:val="DefaultParagraphFont"/>
    <w:link w:val="Heading6"/>
    <w:uiPriority w:val="9"/>
    <w:semiHidden/>
    <w:rsid w:val="001374F9"/>
    <w:rPr>
      <w:rFonts w:asciiTheme="majorHAnsi" w:eastAsiaTheme="majorEastAsia" w:hAnsiTheme="majorHAnsi" w:cstheme="majorBidi"/>
      <w:i/>
      <w:iCs/>
      <w:color w:val="243F60" w:themeColor="accent1" w:themeShade="7F"/>
      <w:sz w:val="22"/>
      <w:lang w:val="en-GB" w:eastAsia="en-US"/>
    </w:rPr>
  </w:style>
  <w:style w:type="character" w:customStyle="1" w:styleId="Heading7Char">
    <w:name w:val="Heading 7 Char"/>
    <w:basedOn w:val="DefaultParagraphFont"/>
    <w:link w:val="Heading7"/>
    <w:uiPriority w:val="9"/>
    <w:semiHidden/>
    <w:rsid w:val="001374F9"/>
    <w:rPr>
      <w:rFonts w:asciiTheme="majorHAnsi" w:eastAsiaTheme="majorEastAsia" w:hAnsiTheme="majorHAnsi" w:cstheme="majorBidi"/>
      <w:i/>
      <w:iCs/>
      <w:color w:val="404040" w:themeColor="text1" w:themeTint="BF"/>
      <w:sz w:val="22"/>
      <w:lang w:val="en-GB" w:eastAsia="en-US"/>
    </w:rPr>
  </w:style>
  <w:style w:type="character" w:customStyle="1" w:styleId="Heading8Char">
    <w:name w:val="Heading 8 Char"/>
    <w:basedOn w:val="DefaultParagraphFont"/>
    <w:link w:val="Heading8"/>
    <w:uiPriority w:val="9"/>
    <w:semiHidden/>
    <w:rsid w:val="001374F9"/>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1374F9"/>
    <w:rPr>
      <w:rFonts w:asciiTheme="majorHAnsi" w:eastAsiaTheme="majorEastAsia" w:hAnsiTheme="majorHAnsi" w:cstheme="majorBidi"/>
      <w:i/>
      <w:iCs/>
      <w:color w:val="404040" w:themeColor="text1" w:themeTint="BF"/>
      <w:lang w:val="en-GB" w:eastAsia="en-US"/>
    </w:rPr>
  </w:style>
  <w:style w:type="paragraph" w:styleId="Footer">
    <w:name w:val="footer"/>
    <w:basedOn w:val="Normal"/>
    <w:link w:val="FooterChar"/>
    <w:uiPriority w:val="99"/>
    <w:rsid w:val="00F61167"/>
  </w:style>
  <w:style w:type="character" w:customStyle="1" w:styleId="FooterChar">
    <w:name w:val="Footer Char"/>
    <w:basedOn w:val="DefaultParagraphFont"/>
    <w:link w:val="Footer"/>
    <w:uiPriority w:val="99"/>
    <w:semiHidden/>
    <w:rsid w:val="001374F9"/>
    <w:rPr>
      <w:sz w:val="22"/>
      <w:lang w:val="en-GB" w:eastAsia="en-US"/>
    </w:rPr>
  </w:style>
  <w:style w:type="paragraph" w:styleId="FootnoteText">
    <w:name w:val="footnote text"/>
    <w:basedOn w:val="Normal"/>
    <w:link w:val="FootnoteTextChar"/>
    <w:uiPriority w:val="99"/>
    <w:rsid w:val="00F61167"/>
    <w:pPr>
      <w:keepLines/>
      <w:spacing w:after="60" w:line="240" w:lineRule="auto"/>
      <w:ind w:left="720" w:hanging="720"/>
    </w:pPr>
    <w:rPr>
      <w:sz w:val="16"/>
    </w:rPr>
  </w:style>
  <w:style w:type="character" w:customStyle="1" w:styleId="FootnoteTextChar">
    <w:name w:val="Footnote Text Char"/>
    <w:basedOn w:val="DefaultParagraphFont"/>
    <w:link w:val="FootnoteText"/>
    <w:uiPriority w:val="99"/>
    <w:semiHidden/>
    <w:rsid w:val="001374F9"/>
    <w:rPr>
      <w:lang w:val="en-GB" w:eastAsia="en-US"/>
    </w:rPr>
  </w:style>
  <w:style w:type="paragraph" w:styleId="Header">
    <w:name w:val="header"/>
    <w:basedOn w:val="Normal"/>
    <w:link w:val="HeaderChar"/>
    <w:uiPriority w:val="99"/>
    <w:rsid w:val="00F61167"/>
  </w:style>
  <w:style w:type="character" w:customStyle="1" w:styleId="HeaderChar">
    <w:name w:val="Header Char"/>
    <w:basedOn w:val="DefaultParagraphFont"/>
    <w:link w:val="Header"/>
    <w:uiPriority w:val="99"/>
    <w:semiHidden/>
    <w:rsid w:val="001374F9"/>
    <w:rPr>
      <w:sz w:val="22"/>
      <w:lang w:val="en-GB" w:eastAsia="en-US"/>
    </w:rPr>
  </w:style>
  <w:style w:type="paragraph" w:customStyle="1" w:styleId="quotes">
    <w:name w:val="quotes"/>
    <w:basedOn w:val="Normal"/>
    <w:next w:val="Normal"/>
    <w:rsid w:val="00F61167"/>
    <w:pPr>
      <w:ind w:left="720"/>
    </w:pPr>
    <w:rPr>
      <w:i/>
    </w:rPr>
  </w:style>
  <w:style w:type="character" w:styleId="FootnoteReference">
    <w:name w:val="footnote reference"/>
    <w:basedOn w:val="DefaultParagraphFont"/>
    <w:uiPriority w:val="99"/>
    <w:semiHidden/>
    <w:rsid w:val="00F61167"/>
    <w:rPr>
      <w:sz w:val="24"/>
      <w:vertAlign w:val="superscript"/>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rsid w:val="00B710A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710A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57973">
      <w:marLeft w:val="0"/>
      <w:marRight w:val="0"/>
      <w:marTop w:val="0"/>
      <w:marBottom w:val="0"/>
      <w:divBdr>
        <w:top w:val="none" w:sz="0" w:space="0" w:color="auto"/>
        <w:left w:val="none" w:sz="0" w:space="0" w:color="auto"/>
        <w:bottom w:val="none" w:sz="0" w:space="0" w:color="auto"/>
        <w:right w:val="none" w:sz="0" w:space="0" w:color="auto"/>
      </w:divBdr>
    </w:div>
    <w:div w:id="937757974">
      <w:marLeft w:val="0"/>
      <w:marRight w:val="0"/>
      <w:marTop w:val="0"/>
      <w:marBottom w:val="0"/>
      <w:divBdr>
        <w:top w:val="none" w:sz="0" w:space="0" w:color="auto"/>
        <w:left w:val="none" w:sz="0" w:space="0" w:color="auto"/>
        <w:bottom w:val="none" w:sz="0" w:space="0" w:color="auto"/>
        <w:right w:val="none" w:sz="0" w:space="0" w:color="auto"/>
      </w:divBdr>
    </w:div>
    <w:div w:id="114701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sc.europa.eu/" TargetMode="External"/><Relationship Id="rId18" Type="http://schemas.openxmlformats.org/officeDocument/2006/relationships/hyperlink" Target="mailto:Amalia.Tsoumani@eesc.europa.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ikaterini.Serifi@eesc.europa.eu" TargetMode="External"/><Relationship Id="rId2" Type="http://schemas.openxmlformats.org/officeDocument/2006/relationships/customXml" Target="../customXml/item2.xml"/><Relationship Id="rId16" Type="http://schemas.openxmlformats.org/officeDocument/2006/relationships/hyperlink" Target="https://www.eesc.europa.eu/en/agenda/our-events/events/cancelled-your-europe-your-say-2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esc.europa.eu/en/agenda/our-events/events/your-europe-your-say-2020/yeys-2020-selected-schools" TargetMode="External"/><Relationship Id="rId10" Type="http://schemas.openxmlformats.org/officeDocument/2006/relationships/endnotes" Target="endnotes.xml"/><Relationship Id="rId19" Type="http://schemas.openxmlformats.org/officeDocument/2006/relationships/hyperlink" Target="http://www.eesc.europa.eu/?i=portal.en.videos.410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process/bodies/supreme-bodies/conference-of-the-parties-cop" TargetMode="External"/></Relationships>
</file>

<file path=word/_rels/footer1.xml.rels><?xml version="1.0" encoding="UTF-8" standalone="yes"?>
<Relationships xmlns="http://schemas.openxmlformats.org/package/2006/relationships"><Relationship Id="rId8" Type="http://schemas.openxmlformats.org/officeDocument/2006/relationships/image" Target="http://www.eesc.europa.eu/resources/toolip/img/2011/08/25/youtube-logo.jpg" TargetMode="External"/><Relationship Id="rId3" Type="http://schemas.openxmlformats.org/officeDocument/2006/relationships/hyperlink" Target="https://twitter.com/EU_EESC" TargetMode="External"/><Relationship Id="rId7" Type="http://schemas.openxmlformats.org/officeDocument/2006/relationships/hyperlink" Target="http://www.youtube.com/user/EurEcoSocCommittee" TargetMode="External"/><Relationship Id="rId2" Type="http://schemas.openxmlformats.org/officeDocument/2006/relationships/hyperlink" Target="http://www.eesc.europa.eu" TargetMode="External"/><Relationship Id="rId1" Type="http://schemas.openxmlformats.org/officeDocument/2006/relationships/hyperlink" Target="mailto:press@eesc.europa.eu" TargetMode="External"/><Relationship Id="rId6" Type="http://schemas.openxmlformats.org/officeDocument/2006/relationships/image" Target="http://www.eesc.europa.eu/resources/toolip/img/2011/08/23/ico-facebook.gif" TargetMode="External"/><Relationship Id="rId5" Type="http://schemas.openxmlformats.org/officeDocument/2006/relationships/hyperlink" Target="http://www.facebook.com/pages/EESC-European-Economic-and-Social-Committee/144709575593854" TargetMode="External"/><Relationship Id="rId4" Type="http://schemas.openxmlformats.org/officeDocument/2006/relationships/image" Target="http://www.eesc.europa.eu/resources/toolip/img/2011/08/23/ico-twitter.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VV634QRNENMJ-2141480542-4083</_dlc_DocId>
    <_dlc_DocIdUrl xmlns="cda99570-6012-4083-bfeb-7d32ad1ce1a3">
      <Url>http://dm2016/eesc/2020/_layouts/15/DocIdRedir.aspx?ID=VV634QRNENMJ-2141480542-4083</Url>
      <Description>VV634QRNENMJ-2141480542-4083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cda99570-6012-4083-bfeb-7d32ad1ce1a3"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2020-12-18T12:00:00+00:00</ProductionDate>
    <FicheYear xmlns="cda99570-6012-4083-bfeb-7d32ad1ce1a3">2020</FicheYear>
    <DocumentNumber xmlns="de9c580c-2aa5-4762-938d-521e4861f44f">5916</DocumentNumber>
    <DocumentVersion xmlns="cda99570-6012-4083-bfeb-7d32ad1ce1a3">0</DocumentVersion>
    <DossierNumber xmlns="cda99570-6012-4083-bfeb-7d32ad1ce1a3"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 xsi:nil="true"/>
    <TaxCatchAll xmlns="cda99570-6012-4083-bfeb-7d32ad1ce1a3">
      <Value>48</Value>
      <Value>47</Value>
      <Value>46</Value>
      <Value>45</Value>
      <Value>44</Value>
      <Value>43</Value>
      <Value>41</Value>
      <Value>40</Value>
      <Value>39</Value>
      <Value>38</Value>
      <Value>34</Value>
      <Value>32</Value>
      <Value>31</Value>
      <Value>30</Value>
      <Value>29</Value>
      <Value>24</Value>
      <Value>16</Value>
      <Value>15</Value>
      <Value>13</Value>
      <Value>11</Value>
      <Value>10</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cda99570-6012-4083-bfeb-7d32ad1ce1a3" xsi:nil="true"/>
    <DocumentYear xmlns="cda99570-6012-4083-bfeb-7d32ad1ce1a3">2020</DocumentYear>
    <FicheNumber xmlns="cda99570-6012-4083-bfeb-7d32ad1ce1a3">14262</FicheNumber>
    <DocumentPart xmlns="cda99570-6012-4083-bfeb-7d32ad1ce1a3">0</DocumentPart>
    <AdoptionDate xmlns="cda99570-6012-4083-bfeb-7d32ad1ce1a3" xsi:nil="true"/>
    <RequestingService xmlns="cda99570-6012-4083-bfeb-7d32ad1ce1a3">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e9c580c-2aa5-4762-938d-521e4861f44f" xsi:nil="true"/>
    <DossierName_0 xmlns="http://schemas.microsoft.com/sharepoint/v3/fields">
      <Terms xmlns="http://schemas.microsoft.com/office/infopath/2007/PartnerControls"/>
    </DossierName_0>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76B3A83997D445469E673E9B07871DA8" ma:contentTypeVersion="4" ma:contentTypeDescription="Defines the documents for Document Manager V2" ma:contentTypeScope="" ma:versionID="36e64be1a7d8d0aefd2d0207eaf7dcb2">
  <xsd:schema xmlns:xsd="http://www.w3.org/2001/XMLSchema" xmlns:xs="http://www.w3.org/2001/XMLSchema" xmlns:p="http://schemas.microsoft.com/office/2006/metadata/properties" xmlns:ns2="cda99570-6012-4083-bfeb-7d32ad1ce1a3" xmlns:ns3="http://schemas.microsoft.com/sharepoint/v3/fields" xmlns:ns4="de9c580c-2aa5-4762-938d-521e4861f44f" targetNamespace="http://schemas.microsoft.com/office/2006/metadata/properties" ma:root="true" ma:fieldsID="ae362fd9a150fca7250a3bc7b443d27b" ns2:_="" ns3:_="" ns4:_="">
    <xsd:import namespace="cda99570-6012-4083-bfeb-7d32ad1ce1a3"/>
    <xsd:import namespace="http://schemas.microsoft.com/sharepoint/v3/fields"/>
    <xsd:import namespace="de9c580c-2aa5-4762-938d-521e4861f44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9c580c-2aa5-4762-938d-521e4861f44f"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64FA7-AD01-45CA-B67C-4322CAAFA604}">
  <ds:schemaRefs>
    <ds:schemaRef ds:uri="http://schemas.microsoft.com/office/2006/metadata/properties"/>
    <ds:schemaRef ds:uri="http://schemas.microsoft.com/office/infopath/2007/PartnerControls"/>
    <ds:schemaRef ds:uri="cda99570-6012-4083-bfeb-7d32ad1ce1a3"/>
    <ds:schemaRef ds:uri="http://schemas.microsoft.com/sharepoint/v3/fields"/>
    <ds:schemaRef ds:uri="de9c580c-2aa5-4762-938d-521e4861f44f"/>
  </ds:schemaRefs>
</ds:datastoreItem>
</file>

<file path=customXml/itemProps2.xml><?xml version="1.0" encoding="utf-8"?>
<ds:datastoreItem xmlns:ds="http://schemas.openxmlformats.org/officeDocument/2006/customXml" ds:itemID="{E5CD236F-EEE9-4C0C-B33B-73B12770E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99570-6012-4083-bfeb-7d32ad1ce1a3"/>
    <ds:schemaRef ds:uri="http://schemas.microsoft.com/sharepoint/v3/fields"/>
    <ds:schemaRef ds:uri="de9c580c-2aa5-4762-938d-521e4861f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0CF57-3AE5-4528-8546-5A7493D87D7E}">
  <ds:schemaRefs>
    <ds:schemaRef ds:uri="http://schemas.microsoft.com/sharepoint/events"/>
  </ds:schemaRefs>
</ds:datastoreItem>
</file>

<file path=customXml/itemProps4.xml><?xml version="1.0" encoding="utf-8"?>
<ds:datastoreItem xmlns:ds="http://schemas.openxmlformats.org/officeDocument/2006/customXml" ds:itemID="{9DC316CB-8F43-4189-AAB4-DDC6AF7CA1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YEYS PR schools</vt:lpstr>
    </vt:vector>
  </TitlesOfParts>
  <Company>CESE-CdR</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YEYS PR schools</dc:title>
  <dc:subject>Press release</dc:subject>
  <dc:creator>Emma Nieddu</dc:creator>
  <cp:keywords>EESC-2020-05916-00-00-CP-TRA-EN</cp:keywords>
  <dc:description>Rapporteur: -  Original language: - EN Date of document: - 18/12/2020 Date of meeting: -  External documents: -  Administrator responsible: -  ACCARDO Nicola</dc:description>
  <cp:lastModifiedBy>Tsoumani Amalia</cp:lastModifiedBy>
  <cp:revision>5</cp:revision>
  <cp:lastPrinted>2007-06-05T13:08:00Z</cp:lastPrinted>
  <dcterms:created xsi:type="dcterms:W3CDTF">2021-03-09T12:40:00Z</dcterms:created>
  <dcterms:modified xsi:type="dcterms:W3CDTF">2021-03-09T13:35:00Z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18/12/2020</vt:lpwstr>
  </property>
  <property fmtid="{D5CDD505-2E9C-101B-9397-08002B2CF9AE}" pid="4" name="Pref_Time">
    <vt:lpwstr>16:42:07</vt:lpwstr>
  </property>
  <property fmtid="{D5CDD505-2E9C-101B-9397-08002B2CF9AE}" pid="5" name="Pref_User">
    <vt:lpwstr>hnic</vt:lpwstr>
  </property>
  <property fmtid="{D5CDD505-2E9C-101B-9397-08002B2CF9AE}" pid="6" name="Pref_FileName">
    <vt:lpwstr>EESC-2020-05916-00-00-CP-ORI.docx</vt:lpwstr>
  </property>
  <property fmtid="{D5CDD505-2E9C-101B-9397-08002B2CF9AE}" pid="7" name="ContentTypeId">
    <vt:lpwstr>0x010100EA97B91038054C99906057A708A1480A0076B3A83997D445469E673E9B07871DA8</vt:lpwstr>
  </property>
  <property fmtid="{D5CDD505-2E9C-101B-9397-08002B2CF9AE}" pid="8" name="_dlc_DocIdItemGuid">
    <vt:lpwstr>98e7b58b-da56-45a9-9141-8fbc1d14d003</vt:lpwstr>
  </property>
  <property fmtid="{D5CDD505-2E9C-101B-9397-08002B2CF9AE}" pid="9" name="AvailableTranslations">
    <vt:lpwstr>44;#BG|1a1b3951-7821-4e6a-85f5-5673fc08bd2c;#30;#LT|a7ff5ce7-6123-4f68-865a-a57c31810414;#45;#FI|87606a43-d45f-42d6-b8c9-e1a3457db5b7;#32;#DA|5d49c027-8956-412b-aa16-e85a0f96ad0e;#24;#LV|46f7e311-5d9f-4663-b433-18aeccb7ace7;#41;#NL|55c6556c-b4f4-441d-9acf</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5916</vt:i4>
  </property>
  <property fmtid="{D5CDD505-2E9C-101B-9397-08002B2CF9AE}" pid="14" name="FicheYear">
    <vt:i4>2020</vt:i4>
  </property>
  <property fmtid="{D5CDD505-2E9C-101B-9397-08002B2CF9AE}" pid="15" name="DocumentVersion">
    <vt:i4>0</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0" name="DocumentType">
    <vt:lpwstr>15;#CP|de8ad211-9e8d-408b-8324-674d21bb7d18</vt:lpwstr>
  </property>
  <property fmtid="{D5CDD505-2E9C-101B-9397-08002B2CF9AE}" pid="21" name="RequestingService">
    <vt:lpwstr>Presse</vt:lpwstr>
  </property>
  <property fmtid="{D5CDD505-2E9C-101B-9397-08002B2CF9AE}" pid="22" name="Confidentiality">
    <vt:lpwstr>5;#Unrestricted|826e22d7-d029-4ec0-a450-0c28ff673572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7" name="AvailableTranslations_0">
    <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15;#CP|de8ad211-9e8d-408b-8324-674d21bb7d18;#6;#Final|ea5e6674-7b27-4bac-b091-73adbb394efe;#5;#Unrestricted|826e22d7-d029-4ec0-a450-0c28ff673572;#4;#EN|f2175f21-25d7-44a3-96da-d6a61b075e1b;#2;#TRA|150d2a88-1431-44e6-a8ca-0bb753ab8672;#1;#EESC|422833ec-8d7</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2020</vt:i4>
  </property>
  <property fmtid="{D5CDD505-2E9C-101B-9397-08002B2CF9AE}" pid="34" name="FicheNumber">
    <vt:i4>14262</vt:i4>
  </property>
  <property fmtid="{D5CDD505-2E9C-101B-9397-08002B2CF9AE}" pid="35" name="DocumentLanguage">
    <vt:lpwstr>4;#EN|f2175f21-25d7-44a3-96da-d6a61b075e1b</vt:lpwstr>
  </property>
  <property fmtid="{D5CDD505-2E9C-101B-9397-08002B2CF9AE}" pid="36" name="_docset_NoMedatataSyncRequired">
    <vt:lpwstr>False</vt:lpwstr>
  </property>
</Properties>
</file>