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229" w:rsidRDefault="00DD2A0B" w:rsidP="00686EC2">
      <w:pPr>
        <w:spacing w:line="240" w:lineRule="auto"/>
        <w:rPr>
          <w:rFonts w:ascii="Verdana" w:hAnsi="Verdana"/>
          <w:sz w:val="20"/>
        </w:rPr>
      </w:pPr>
      <w:r w:rsidRPr="00321382">
        <w:rPr>
          <w:rFonts w:ascii="Verdana" w:hAnsi="Verdana"/>
          <w:noProof/>
          <w:sz w:val="20"/>
          <w:lang w:val="en-US"/>
        </w:rPr>
        <mc:AlternateContent>
          <mc:Choice Requires="wps">
            <w:drawing>
              <wp:anchor distT="0" distB="0" distL="114300" distR="114300" simplePos="0" relativeHeight="251659264" behindDoc="1" locked="0" layoutInCell="0" allowOverlap="1" wp14:anchorId="7443A896" wp14:editId="62A779A1">
                <wp:simplePos x="0" y="0"/>
                <wp:positionH relativeFrom="page">
                  <wp:posOffset>6770536</wp:posOffset>
                </wp:positionH>
                <wp:positionV relativeFrom="page">
                  <wp:posOffset>10082254</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382" w:rsidRPr="00260E65" w:rsidRDefault="00321382">
                            <w:pPr>
                              <w:jc w:val="center"/>
                              <w:rPr>
                                <w:rFonts w:ascii="Arial" w:hAnsi="Arial" w:cs="Arial"/>
                                <w:b/>
                                <w:bCs/>
                                <w:sz w:val="48"/>
                                <w:lang w:val="nl-BE"/>
                              </w:rPr>
                            </w:pPr>
                            <w:proofErr w:type="gramStart"/>
                            <w:r>
                              <w:rPr>
                                <w:rFonts w:ascii="Arial" w:hAnsi="Arial" w:cs="Arial"/>
                                <w:b/>
                                <w:bCs/>
                                <w:sz w:val="48"/>
                                <w:lang w:val="nl-BE"/>
                              </w:rPr>
                              <w:t>EN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3A896" id="_x0000_t202" coordsize="21600,21600" o:spt="202" path="m,l,21600r21600,l21600,xe">
                <v:stroke joinstyle="miter"/>
                <v:path gradientshapeok="t" o:connecttype="rect"/>
              </v:shapetype>
              <v:shape id="Text Box 17" o:spid="_x0000_s1026" type="#_x0000_t202" style="position:absolute;left:0;text-align:left;margin-left:533.1pt;margin-top:793.9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" o:allowincell="f" filled="f" stroked="f">
                <v:textbox>
                  <w:txbxContent>
                    <w:p w:rsidR="00321382" w:rsidRPr="00260E65" w:rsidRDefault="00321382">
                      <w:pPr>
                        <w:jc w:val="center"/>
                        <w:rPr>
                          <w:rFonts w:ascii="Arial" w:hAnsi="Arial" w:cs="Arial"/>
                          <w:b/>
                          <w:bCs/>
                          <w:sz w:val="48"/>
                          <w:lang w:val="nl-BE"/>
                        </w:rPr>
                      </w:pPr>
                      <w:proofErr w:type="gramStart"/>
                      <w:r>
                        <w:rPr>
                          <w:rFonts w:ascii="Arial" w:hAnsi="Arial" w:cs="Arial"/>
                          <w:b/>
                          <w:bCs/>
                          <w:sz w:val="48"/>
                          <w:lang w:val="nl-BE"/>
                        </w:rPr>
                        <w:t>EN</w:t>
                      </w:r>
                      <w:proofErr w:type="gramEnd"/>
                    </w:p>
                  </w:txbxContent>
                </v:textbox>
                <w10:wrap anchorx="page" anchory="page"/>
              </v:shape>
            </w:pict>
          </mc:Fallback>
        </mc:AlternateContent>
      </w:r>
      <w:r w:rsidR="00837B82">
        <w:rPr>
          <w:rFonts w:ascii="Verdana" w:hAnsi="Verdana"/>
          <w:noProof/>
          <w:sz w:val="20"/>
          <w:lang w:val="en-US"/>
        </w:rPr>
        <w:drawing>
          <wp:inline distT="0" distB="0" distL="0" distR="0" wp14:anchorId="48C22376" wp14:editId="5AD739C9">
            <wp:extent cx="5757862" cy="139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C-PressRelease-EN-wordheader.jpg"/>
                    <pic:cNvPicPr/>
                  </pic:nvPicPr>
                  <pic:blipFill>
                    <a:blip r:embed="rId11">
                      <a:extLst>
                        <a:ext uri="{28A0092B-C50C-407E-A947-70E740481C1C}">
                          <a14:useLocalDpi xmlns:a14="http://schemas.microsoft.com/office/drawing/2010/main" val="0"/>
                        </a:ext>
                      </a:extLst>
                    </a:blip>
                    <a:stretch>
                      <a:fillRect/>
                    </a:stretch>
                  </pic:blipFill>
                  <pic:spPr>
                    <a:xfrm>
                      <a:off x="0" y="0"/>
                      <a:ext cx="5757862" cy="1397635"/>
                    </a:xfrm>
                    <a:prstGeom prst="rect">
                      <a:avLst/>
                    </a:prstGeom>
                  </pic:spPr>
                </pic:pic>
              </a:graphicData>
            </a:graphic>
          </wp:inline>
        </w:drawing>
      </w:r>
    </w:p>
    <w:tbl>
      <w:tblPr>
        <w:tblW w:w="0" w:type="auto"/>
        <w:tblLook w:val="0000" w:firstRow="0" w:lastRow="0" w:firstColumn="0" w:lastColumn="0" w:noHBand="0" w:noVBand="0"/>
      </w:tblPr>
      <w:tblGrid>
        <w:gridCol w:w="5047"/>
        <w:gridCol w:w="4024"/>
      </w:tblGrid>
      <w:tr w:rsidR="00C93E55" w:rsidTr="00705C0F">
        <w:trPr>
          <w:cantSplit/>
        </w:trPr>
        <w:tc>
          <w:tcPr>
            <w:tcW w:w="5168" w:type="dxa"/>
          </w:tcPr>
          <w:p w:rsidR="00C93E55" w:rsidRDefault="00C93E55" w:rsidP="00F92DAC">
            <w:pPr>
              <w:spacing w:before="120" w:after="120" w:line="240" w:lineRule="auto"/>
              <w:rPr>
                <w:rFonts w:ascii="Verdana" w:hAnsi="Verdana"/>
                <w:b/>
                <w:bCs/>
                <w:sz w:val="20"/>
              </w:rPr>
            </w:pPr>
          </w:p>
        </w:tc>
        <w:tc>
          <w:tcPr>
            <w:tcW w:w="4119" w:type="dxa"/>
          </w:tcPr>
          <w:p w:rsidR="00C93E55" w:rsidRDefault="00C93E55" w:rsidP="00F92DAC">
            <w:pPr>
              <w:spacing w:before="120" w:after="120" w:line="240" w:lineRule="auto"/>
              <w:jc w:val="right"/>
              <w:rPr>
                <w:rFonts w:ascii="Verdana" w:hAnsi="Verdana"/>
                <w:b/>
                <w:bCs/>
                <w:sz w:val="20"/>
              </w:rPr>
            </w:pPr>
          </w:p>
        </w:tc>
      </w:tr>
    </w:tbl>
    <w:p w:rsidR="00F83179" w:rsidRDefault="00F83179" w:rsidP="00686EC2">
      <w:pPr>
        <w:spacing w:line="240" w:lineRule="auto"/>
        <w:rPr>
          <w:rFonts w:ascii="Verdana" w:hAnsi="Verdana"/>
          <w:sz w:val="20"/>
        </w:rPr>
      </w:pPr>
    </w:p>
    <w:p w:rsidR="00F83179" w:rsidRDefault="00F83179" w:rsidP="00686EC2">
      <w:pPr>
        <w:spacing w:line="240" w:lineRule="auto"/>
        <w:rPr>
          <w:rFonts w:ascii="Verdana" w:hAnsi="Verdana"/>
          <w:sz w:val="20"/>
        </w:rPr>
        <w:sectPr w:rsidR="00F83179" w:rsidSect="00837B82">
          <w:footerReference w:type="default" r:id="rId12"/>
          <w:pgSz w:w="11907" w:h="16839" w:code="9"/>
          <w:pgMar w:top="425" w:right="1418" w:bottom="1418" w:left="1418" w:header="709" w:footer="709" w:gutter="0"/>
          <w:cols w:space="720"/>
          <w:docGrid w:linePitch="299"/>
        </w:sectPr>
      </w:pPr>
    </w:p>
    <w:p w:rsidR="00F83179" w:rsidRDefault="00F83179" w:rsidP="00686EC2">
      <w:pPr>
        <w:spacing w:line="240" w:lineRule="auto"/>
        <w:jc w:val="center"/>
        <w:rPr>
          <w:rFonts w:ascii="Verdana" w:hAnsi="Verdana"/>
          <w:b/>
          <w:bCs/>
          <w:sz w:val="28"/>
        </w:rPr>
      </w:pPr>
    </w:p>
    <w:p w:rsidR="00F83179" w:rsidRDefault="00334EB9" w:rsidP="00686EC2">
      <w:pPr>
        <w:spacing w:line="240" w:lineRule="auto"/>
        <w:jc w:val="center"/>
        <w:rPr>
          <w:rFonts w:ascii="Verdana" w:hAnsi="Verdana"/>
          <w:b/>
          <w:bCs/>
          <w:sz w:val="28"/>
        </w:rPr>
      </w:pPr>
      <w:r w:rsidRPr="007A204A">
        <w:rPr>
          <w:rFonts w:ascii="Verdana" w:hAnsi="Verdana"/>
          <w:b/>
          <w:bCs/>
          <w:color w:val="0070C0"/>
          <w:sz w:val="28"/>
          <w:szCs w:val="24"/>
        </w:rPr>
        <w:t xml:space="preserve">Students from </w:t>
      </w:r>
      <w:r w:rsidR="00FE2AB2" w:rsidRPr="006C4C14">
        <w:rPr>
          <w:rFonts w:ascii="Verdana" w:hAnsi="Verdana"/>
          <w:b/>
          <w:bCs/>
          <w:color w:val="0070C0"/>
          <w:sz w:val="28"/>
          <w:szCs w:val="24"/>
        </w:rPr>
        <w:t xml:space="preserve">2nd </w:t>
      </w:r>
      <w:proofErr w:type="spellStart"/>
      <w:r w:rsidR="00FE2AB2" w:rsidRPr="006C4C14">
        <w:rPr>
          <w:rFonts w:ascii="Verdana" w:hAnsi="Verdana"/>
          <w:b/>
          <w:bCs/>
          <w:color w:val="0070C0"/>
          <w:sz w:val="28"/>
          <w:szCs w:val="24"/>
        </w:rPr>
        <w:t>Gerakas</w:t>
      </w:r>
      <w:proofErr w:type="spellEnd"/>
      <w:r w:rsidR="00FE2AB2" w:rsidRPr="006C4C14">
        <w:rPr>
          <w:rFonts w:ascii="Verdana" w:hAnsi="Verdana"/>
          <w:b/>
          <w:bCs/>
          <w:color w:val="0070C0"/>
          <w:sz w:val="28"/>
          <w:szCs w:val="24"/>
        </w:rPr>
        <w:t xml:space="preserve"> Senior High School</w:t>
      </w:r>
      <w:r w:rsidRPr="007A204A">
        <w:rPr>
          <w:rFonts w:ascii="Verdana" w:hAnsi="Verdana"/>
          <w:b/>
          <w:bCs/>
          <w:color w:val="0070C0"/>
          <w:sz w:val="28"/>
          <w:szCs w:val="24"/>
        </w:rPr>
        <w:t xml:space="preserve"> will take part in a</w:t>
      </w:r>
      <w:r w:rsidR="00021075">
        <w:rPr>
          <w:rFonts w:ascii="Verdana" w:hAnsi="Verdana"/>
          <w:b/>
          <w:bCs/>
          <w:color w:val="0070C0"/>
          <w:sz w:val="28"/>
          <w:szCs w:val="24"/>
        </w:rPr>
        <w:t xml:space="preserve"> virtual</w:t>
      </w:r>
      <w:r>
        <w:rPr>
          <w:rFonts w:ascii="Verdana" w:hAnsi="Verdana"/>
          <w:b/>
          <w:bCs/>
          <w:color w:val="0070C0"/>
          <w:sz w:val="28"/>
          <w:szCs w:val="24"/>
        </w:rPr>
        <w:t xml:space="preserve"> </w:t>
      </w:r>
      <w:r w:rsidRPr="007A204A">
        <w:rPr>
          <w:rFonts w:ascii="Verdana" w:hAnsi="Verdana"/>
          <w:b/>
          <w:bCs/>
          <w:color w:val="0070C0"/>
          <w:sz w:val="28"/>
          <w:szCs w:val="24"/>
        </w:rPr>
        <w:t xml:space="preserve">European </w:t>
      </w:r>
      <w:r>
        <w:rPr>
          <w:rFonts w:ascii="Verdana" w:hAnsi="Verdana"/>
          <w:b/>
          <w:bCs/>
          <w:color w:val="0070C0"/>
          <w:sz w:val="28"/>
          <w:szCs w:val="24"/>
        </w:rPr>
        <w:t>Y</w:t>
      </w:r>
      <w:r w:rsidRPr="007A204A">
        <w:rPr>
          <w:rFonts w:ascii="Verdana" w:hAnsi="Verdana"/>
          <w:b/>
          <w:bCs/>
          <w:color w:val="0070C0"/>
          <w:sz w:val="28"/>
          <w:szCs w:val="24"/>
        </w:rPr>
        <w:t xml:space="preserve">outh </w:t>
      </w:r>
      <w:r>
        <w:rPr>
          <w:rFonts w:ascii="Verdana" w:hAnsi="Verdana"/>
          <w:b/>
          <w:bCs/>
          <w:color w:val="0070C0"/>
          <w:sz w:val="28"/>
          <w:szCs w:val="24"/>
        </w:rPr>
        <w:t>S</w:t>
      </w:r>
      <w:r w:rsidRPr="007A204A">
        <w:rPr>
          <w:rFonts w:ascii="Verdana" w:hAnsi="Verdana"/>
          <w:b/>
          <w:bCs/>
          <w:color w:val="0070C0"/>
          <w:sz w:val="28"/>
          <w:szCs w:val="24"/>
        </w:rPr>
        <w:t xml:space="preserve">ummit on </w:t>
      </w:r>
      <w:r>
        <w:rPr>
          <w:rFonts w:ascii="Verdana" w:hAnsi="Verdana"/>
          <w:b/>
          <w:bCs/>
          <w:color w:val="0070C0"/>
          <w:sz w:val="28"/>
          <w:szCs w:val="24"/>
        </w:rPr>
        <w:t>C</w:t>
      </w:r>
      <w:r w:rsidRPr="007A204A">
        <w:rPr>
          <w:rFonts w:ascii="Verdana" w:hAnsi="Verdana"/>
          <w:b/>
          <w:bCs/>
          <w:color w:val="0070C0"/>
          <w:sz w:val="28"/>
          <w:szCs w:val="24"/>
        </w:rPr>
        <w:t>limate</w:t>
      </w:r>
    </w:p>
    <w:p w:rsidR="00F83179" w:rsidRPr="00334EB9" w:rsidRDefault="00F83179" w:rsidP="00334EB9">
      <w:pPr>
        <w:spacing w:line="240" w:lineRule="auto"/>
        <w:rPr>
          <w:rFonts w:ascii="Verdana" w:hAnsi="Verdana"/>
          <w:bCs/>
          <w:szCs w:val="22"/>
        </w:rPr>
      </w:pPr>
    </w:p>
    <w:p w:rsidR="00334EB9" w:rsidRDefault="00334EB9" w:rsidP="00334EB9">
      <w:pPr>
        <w:spacing w:line="360" w:lineRule="auto"/>
        <w:rPr>
          <w:rFonts w:ascii="Verdana" w:hAnsi="Verdana"/>
          <w:b/>
          <w:bCs/>
          <w:sz w:val="18"/>
          <w:szCs w:val="18"/>
        </w:rPr>
      </w:pPr>
      <w:r>
        <w:rPr>
          <w:rFonts w:ascii="Verdana" w:hAnsi="Verdana"/>
          <w:b/>
          <w:bCs/>
          <w:sz w:val="18"/>
          <w:szCs w:val="18"/>
        </w:rPr>
        <w:t xml:space="preserve">Students from </w:t>
      </w:r>
      <w:r w:rsidR="006C4C14">
        <w:rPr>
          <w:rFonts w:ascii="Verdana" w:hAnsi="Verdana"/>
          <w:b/>
          <w:bCs/>
          <w:sz w:val="18"/>
          <w:szCs w:val="18"/>
        </w:rPr>
        <w:t>2</w:t>
      </w:r>
      <w:r w:rsidR="006C4C14" w:rsidRPr="006C4C14">
        <w:rPr>
          <w:rFonts w:ascii="Verdana" w:hAnsi="Verdana"/>
          <w:b/>
          <w:bCs/>
          <w:sz w:val="18"/>
          <w:szCs w:val="18"/>
          <w:vertAlign w:val="superscript"/>
        </w:rPr>
        <w:t>nd</w:t>
      </w:r>
      <w:r w:rsidR="006C4C14">
        <w:rPr>
          <w:rFonts w:ascii="Verdana" w:hAnsi="Verdana"/>
          <w:b/>
          <w:bCs/>
          <w:sz w:val="18"/>
          <w:szCs w:val="18"/>
        </w:rPr>
        <w:t xml:space="preserve"> </w:t>
      </w:r>
      <w:proofErr w:type="spellStart"/>
      <w:r w:rsidR="006C4C14">
        <w:rPr>
          <w:rFonts w:ascii="Verdana" w:hAnsi="Verdana"/>
          <w:b/>
          <w:bCs/>
          <w:sz w:val="18"/>
          <w:szCs w:val="18"/>
        </w:rPr>
        <w:t>Gerakas</w:t>
      </w:r>
      <w:proofErr w:type="spellEnd"/>
      <w:r w:rsidR="006C4C14">
        <w:rPr>
          <w:rFonts w:ascii="Verdana" w:hAnsi="Verdana"/>
          <w:b/>
          <w:bCs/>
          <w:sz w:val="18"/>
          <w:szCs w:val="18"/>
        </w:rPr>
        <w:t xml:space="preserve"> Senior High School</w:t>
      </w:r>
      <w:r>
        <w:rPr>
          <w:rFonts w:ascii="Verdana" w:hAnsi="Verdana"/>
          <w:b/>
          <w:bCs/>
          <w:sz w:val="18"/>
          <w:szCs w:val="18"/>
        </w:rPr>
        <w:t xml:space="preserve"> will take part in a European Youth Summit on Climate, which will be held online on 18</w:t>
      </w:r>
      <w:r w:rsidR="00021075">
        <w:rPr>
          <w:rFonts w:ascii="Verdana" w:hAnsi="Verdana"/>
          <w:b/>
          <w:bCs/>
          <w:sz w:val="18"/>
          <w:szCs w:val="18"/>
        </w:rPr>
        <w:t>,</w:t>
      </w:r>
      <w:r>
        <w:rPr>
          <w:rFonts w:ascii="Verdana" w:hAnsi="Verdana"/>
          <w:b/>
          <w:bCs/>
          <w:sz w:val="18"/>
          <w:szCs w:val="18"/>
        </w:rPr>
        <w:t>19</w:t>
      </w:r>
      <w:r w:rsidR="00021075">
        <w:rPr>
          <w:rFonts w:ascii="Verdana" w:hAnsi="Verdana"/>
          <w:b/>
          <w:bCs/>
          <w:sz w:val="18"/>
          <w:szCs w:val="18"/>
        </w:rPr>
        <w:t xml:space="preserve"> and 20</w:t>
      </w:r>
      <w:r>
        <w:rPr>
          <w:rFonts w:ascii="Verdana" w:hAnsi="Verdana"/>
          <w:b/>
          <w:bCs/>
          <w:sz w:val="18"/>
          <w:szCs w:val="18"/>
        </w:rPr>
        <w:t xml:space="preserve"> March 2021. The event is being organised by the </w:t>
      </w:r>
      <w:hyperlink r:id="rId13" w:history="1">
        <w:r w:rsidRPr="00F16AFB">
          <w:rPr>
            <w:rStyle w:val="Hyperlink"/>
            <w:rFonts w:ascii="Verdana" w:eastAsiaTheme="majorEastAsia" w:hAnsi="Verdana"/>
            <w:b/>
            <w:bCs/>
            <w:sz w:val="18"/>
            <w:szCs w:val="18"/>
          </w:rPr>
          <w:t>European Economic and Social Committee (EESC)</w:t>
        </w:r>
      </w:hyperlink>
      <w:r>
        <w:rPr>
          <w:rFonts w:ascii="Verdana" w:hAnsi="Verdana"/>
          <w:b/>
          <w:bCs/>
          <w:sz w:val="18"/>
          <w:szCs w:val="18"/>
        </w:rPr>
        <w:t xml:space="preserve"> and will follow the model of a </w:t>
      </w:r>
      <w:hyperlink r:id="rId14" w:history="1">
        <w:r w:rsidRPr="00F16AFB">
          <w:rPr>
            <w:rStyle w:val="Hyperlink"/>
            <w:rFonts w:ascii="Verdana" w:eastAsiaTheme="majorEastAsia" w:hAnsi="Verdana"/>
            <w:b/>
            <w:bCs/>
            <w:sz w:val="18"/>
            <w:szCs w:val="18"/>
          </w:rPr>
          <w:t xml:space="preserve">United Nations </w:t>
        </w:r>
        <w:r>
          <w:rPr>
            <w:rStyle w:val="Hyperlink"/>
            <w:rFonts w:ascii="Verdana" w:eastAsiaTheme="majorEastAsia" w:hAnsi="Verdana"/>
            <w:b/>
            <w:bCs/>
            <w:sz w:val="18"/>
            <w:szCs w:val="18"/>
          </w:rPr>
          <w:t>C</w:t>
        </w:r>
        <w:r w:rsidRPr="00F16AFB">
          <w:rPr>
            <w:rStyle w:val="Hyperlink"/>
            <w:rFonts w:ascii="Verdana" w:eastAsiaTheme="majorEastAsia" w:hAnsi="Verdana"/>
            <w:b/>
            <w:bCs/>
            <w:sz w:val="18"/>
            <w:szCs w:val="18"/>
          </w:rPr>
          <w:t xml:space="preserve">limate </w:t>
        </w:r>
        <w:r>
          <w:rPr>
            <w:rStyle w:val="Hyperlink"/>
            <w:rFonts w:ascii="Verdana" w:eastAsiaTheme="majorEastAsia" w:hAnsi="Verdana"/>
            <w:b/>
            <w:bCs/>
            <w:sz w:val="18"/>
            <w:szCs w:val="18"/>
          </w:rPr>
          <w:t>C</w:t>
        </w:r>
        <w:r w:rsidRPr="00F16AFB">
          <w:rPr>
            <w:rStyle w:val="Hyperlink"/>
            <w:rFonts w:ascii="Verdana" w:eastAsiaTheme="majorEastAsia" w:hAnsi="Verdana"/>
            <w:b/>
            <w:bCs/>
            <w:sz w:val="18"/>
            <w:szCs w:val="18"/>
          </w:rPr>
          <w:t xml:space="preserve">hange </w:t>
        </w:r>
        <w:r>
          <w:rPr>
            <w:rStyle w:val="Hyperlink"/>
            <w:rFonts w:ascii="Verdana" w:eastAsiaTheme="majorEastAsia" w:hAnsi="Verdana"/>
            <w:b/>
            <w:bCs/>
            <w:sz w:val="18"/>
            <w:szCs w:val="18"/>
          </w:rPr>
          <w:t>C</w:t>
        </w:r>
        <w:r w:rsidRPr="00F16AFB">
          <w:rPr>
            <w:rStyle w:val="Hyperlink"/>
            <w:rFonts w:ascii="Verdana" w:eastAsiaTheme="majorEastAsia" w:hAnsi="Verdana"/>
            <w:b/>
            <w:bCs/>
            <w:sz w:val="18"/>
            <w:szCs w:val="18"/>
          </w:rPr>
          <w:t>onference</w:t>
        </w:r>
      </w:hyperlink>
      <w:r>
        <w:rPr>
          <w:rFonts w:ascii="Verdana" w:hAnsi="Verdana"/>
          <w:b/>
          <w:bCs/>
          <w:sz w:val="18"/>
          <w:szCs w:val="18"/>
        </w:rPr>
        <w:t xml:space="preserve"> (COP). </w:t>
      </w:r>
    </w:p>
    <w:p w:rsidR="00334EB9" w:rsidRDefault="00334EB9" w:rsidP="00334EB9">
      <w:pPr>
        <w:spacing w:line="360" w:lineRule="auto"/>
        <w:rPr>
          <w:rFonts w:ascii="Verdana" w:hAnsi="Verdana"/>
          <w:bCs/>
          <w:sz w:val="18"/>
          <w:szCs w:val="18"/>
        </w:rPr>
      </w:pPr>
    </w:p>
    <w:p w:rsidR="00334EB9" w:rsidRDefault="00334EB9" w:rsidP="00334EB9">
      <w:pPr>
        <w:spacing w:after="240" w:line="360" w:lineRule="auto"/>
        <w:rPr>
          <w:rFonts w:ascii="Verdana" w:hAnsi="Verdana"/>
          <w:bCs/>
          <w:sz w:val="18"/>
          <w:szCs w:val="18"/>
        </w:rPr>
      </w:pPr>
      <w:r>
        <w:rPr>
          <w:rFonts w:ascii="Verdana" w:hAnsi="Verdana"/>
          <w:bCs/>
          <w:sz w:val="18"/>
          <w:szCs w:val="18"/>
        </w:rPr>
        <w:t>After being cancelled due to the COVID</w:t>
      </w:r>
      <w:r>
        <w:rPr>
          <w:rFonts w:ascii="Verdana" w:hAnsi="Verdana"/>
          <w:bCs/>
          <w:sz w:val="18"/>
          <w:szCs w:val="18"/>
          <w:lang w:val="it-IT"/>
        </w:rPr>
        <w:t>-19</w:t>
      </w:r>
      <w:r>
        <w:rPr>
          <w:rFonts w:ascii="Verdana" w:hAnsi="Verdana"/>
          <w:bCs/>
          <w:sz w:val="18"/>
          <w:szCs w:val="18"/>
        </w:rPr>
        <w:t xml:space="preserve"> outbreak in March 2020, the </w:t>
      </w:r>
      <w:r w:rsidR="00021075">
        <w:rPr>
          <w:rFonts w:ascii="Verdana" w:hAnsi="Verdana"/>
          <w:bCs/>
          <w:sz w:val="18"/>
          <w:szCs w:val="18"/>
        </w:rPr>
        <w:t>2021</w:t>
      </w:r>
      <w:r>
        <w:rPr>
          <w:rFonts w:ascii="Verdana" w:hAnsi="Verdana"/>
          <w:bCs/>
          <w:sz w:val="18"/>
          <w:szCs w:val="18"/>
        </w:rPr>
        <w:t xml:space="preserve"> Committee's flagship event for young people, </w:t>
      </w:r>
      <w:r w:rsidRPr="00C747E8">
        <w:rPr>
          <w:rFonts w:ascii="Verdana" w:hAnsi="Verdana"/>
          <w:b/>
          <w:bCs/>
          <w:sz w:val="18"/>
          <w:szCs w:val="18"/>
        </w:rPr>
        <w:t>Your Europe, Your Say! (YEYS)</w:t>
      </w:r>
      <w:r>
        <w:rPr>
          <w:rFonts w:ascii="Verdana" w:hAnsi="Verdana"/>
          <w:b/>
          <w:bCs/>
          <w:sz w:val="18"/>
          <w:szCs w:val="18"/>
        </w:rPr>
        <w:t>,</w:t>
      </w:r>
      <w:r>
        <w:rPr>
          <w:rFonts w:ascii="Verdana" w:hAnsi="Verdana"/>
          <w:bCs/>
          <w:sz w:val="18"/>
          <w:szCs w:val="18"/>
        </w:rPr>
        <w:t xml:space="preserve"> will take place on 18</w:t>
      </w:r>
      <w:r w:rsidR="00021075">
        <w:rPr>
          <w:rFonts w:ascii="Verdana" w:hAnsi="Verdana"/>
          <w:bCs/>
          <w:sz w:val="18"/>
          <w:szCs w:val="18"/>
        </w:rPr>
        <w:t>,</w:t>
      </w:r>
      <w:r w:rsidR="006C4C14">
        <w:rPr>
          <w:rFonts w:ascii="Verdana" w:hAnsi="Verdana"/>
          <w:bCs/>
          <w:sz w:val="18"/>
          <w:szCs w:val="18"/>
        </w:rPr>
        <w:t xml:space="preserve"> 19 </w:t>
      </w:r>
      <w:r w:rsidR="00021075">
        <w:rPr>
          <w:rFonts w:ascii="Verdana" w:hAnsi="Verdana"/>
          <w:bCs/>
          <w:sz w:val="18"/>
          <w:szCs w:val="18"/>
        </w:rPr>
        <w:t>and 20</w:t>
      </w:r>
      <w:r>
        <w:rPr>
          <w:rFonts w:ascii="Verdana" w:hAnsi="Verdana"/>
          <w:bCs/>
          <w:sz w:val="18"/>
          <w:szCs w:val="18"/>
        </w:rPr>
        <w:t xml:space="preserve">March 2021. Students from 33 secondary schools all over Europe will come together to discuss the best ways to protect the environment, using the slogan </w:t>
      </w:r>
      <w:r w:rsidRPr="00C747E8">
        <w:rPr>
          <w:rFonts w:ascii="Verdana" w:hAnsi="Verdana"/>
          <w:b/>
          <w:bCs/>
          <w:sz w:val="18"/>
          <w:szCs w:val="18"/>
        </w:rPr>
        <w:t>"Our climate, our future!</w:t>
      </w:r>
      <w:r>
        <w:rPr>
          <w:rFonts w:ascii="Verdana" w:hAnsi="Verdana"/>
          <w:bCs/>
          <w:sz w:val="18"/>
          <w:szCs w:val="18"/>
        </w:rPr>
        <w:t xml:space="preserve">" </w:t>
      </w:r>
    </w:p>
    <w:p w:rsidR="00334EB9" w:rsidRDefault="00334EB9" w:rsidP="00334EB9">
      <w:pPr>
        <w:spacing w:after="240" w:line="360" w:lineRule="auto"/>
        <w:rPr>
          <w:rFonts w:ascii="Verdana" w:hAnsi="Verdana"/>
          <w:bCs/>
          <w:sz w:val="18"/>
          <w:szCs w:val="18"/>
        </w:rPr>
      </w:pPr>
      <w:r>
        <w:rPr>
          <w:rFonts w:ascii="Verdana" w:hAnsi="Verdana"/>
          <w:bCs/>
          <w:sz w:val="18"/>
          <w:szCs w:val="18"/>
        </w:rPr>
        <w:t xml:space="preserve">The list of participating schools is available </w:t>
      </w:r>
      <w:hyperlink r:id="rId15" w:history="1">
        <w:r w:rsidRPr="006C4C14">
          <w:rPr>
            <w:rStyle w:val="Hyperlink"/>
            <w:rFonts w:ascii="Verdana" w:eastAsiaTheme="majorEastAsia" w:hAnsi="Verdana"/>
            <w:bCs/>
            <w:sz w:val="18"/>
            <w:szCs w:val="18"/>
          </w:rPr>
          <w:t>here</w:t>
        </w:r>
      </w:hyperlink>
      <w:r w:rsidRPr="006C4C14">
        <w:rPr>
          <w:rFonts w:ascii="Verdana" w:hAnsi="Verdana"/>
          <w:bCs/>
          <w:sz w:val="18"/>
          <w:szCs w:val="18"/>
        </w:rPr>
        <w:t>.</w:t>
      </w:r>
      <w:r>
        <w:rPr>
          <w:rFonts w:ascii="Verdana" w:hAnsi="Verdana"/>
          <w:bCs/>
          <w:sz w:val="18"/>
          <w:szCs w:val="18"/>
        </w:rPr>
        <w:t xml:space="preserve"> </w:t>
      </w:r>
    </w:p>
    <w:p w:rsidR="00021075" w:rsidRDefault="00021075" w:rsidP="00334EB9">
      <w:pPr>
        <w:spacing w:after="240" w:line="360" w:lineRule="auto"/>
        <w:rPr>
          <w:rFonts w:ascii="Verdana" w:hAnsi="Verdana"/>
          <w:bCs/>
          <w:sz w:val="18"/>
          <w:szCs w:val="18"/>
        </w:rPr>
      </w:pPr>
      <w:r w:rsidRPr="006370ED">
        <w:rPr>
          <w:rFonts w:ascii="Verdana" w:hAnsi="Verdana"/>
          <w:bCs/>
          <w:sz w:val="18"/>
          <w:szCs w:val="18"/>
        </w:rPr>
        <w:t xml:space="preserve">In preparation for the debates, </w:t>
      </w:r>
      <w:r w:rsidR="006C4C14">
        <w:rPr>
          <w:rFonts w:ascii="Verdana" w:hAnsi="Verdana"/>
          <w:bCs/>
          <w:sz w:val="18"/>
          <w:szCs w:val="18"/>
        </w:rPr>
        <w:t xml:space="preserve">Mr. Panagiotis </w:t>
      </w:r>
      <w:proofErr w:type="spellStart"/>
      <w:r w:rsidR="006C4C14">
        <w:rPr>
          <w:rFonts w:ascii="Verdana" w:hAnsi="Verdana"/>
          <w:bCs/>
          <w:sz w:val="18"/>
          <w:szCs w:val="18"/>
        </w:rPr>
        <w:t>Gofas</w:t>
      </w:r>
      <w:proofErr w:type="spellEnd"/>
      <w:r w:rsidRPr="006370ED">
        <w:rPr>
          <w:rFonts w:ascii="Verdana" w:hAnsi="Verdana"/>
          <w:bCs/>
          <w:sz w:val="18"/>
          <w:szCs w:val="18"/>
        </w:rPr>
        <w:t xml:space="preserve">, member of the EESC, will visit the school by videoconference. </w:t>
      </w:r>
      <w:r w:rsidR="006C4C14">
        <w:rPr>
          <w:rFonts w:ascii="Verdana" w:hAnsi="Verdana"/>
          <w:bCs/>
          <w:sz w:val="18"/>
          <w:szCs w:val="18"/>
        </w:rPr>
        <w:t>He</w:t>
      </w:r>
      <w:r w:rsidRPr="006370ED">
        <w:rPr>
          <w:rFonts w:ascii="Verdana" w:hAnsi="Verdana"/>
          <w:bCs/>
          <w:sz w:val="18"/>
          <w:szCs w:val="18"/>
        </w:rPr>
        <w:t xml:space="preserve"> will talk about the EU and EESC and the work they are doing for young people, as well as to explain the structure of the event and what will be expected from the school.</w:t>
      </w:r>
    </w:p>
    <w:p w:rsidR="00334EB9" w:rsidRDefault="00334EB9" w:rsidP="00334EB9">
      <w:pPr>
        <w:spacing w:line="360" w:lineRule="auto"/>
        <w:rPr>
          <w:rFonts w:ascii="Verdana" w:hAnsi="Verdana"/>
          <w:b/>
          <w:bCs/>
          <w:sz w:val="18"/>
          <w:szCs w:val="18"/>
        </w:rPr>
      </w:pPr>
      <w:r>
        <w:rPr>
          <w:rFonts w:ascii="Verdana" w:hAnsi="Verdana"/>
          <w:bCs/>
          <w:sz w:val="18"/>
          <w:szCs w:val="18"/>
        </w:rPr>
        <w:t xml:space="preserve">During the opening session on 18 March, </w:t>
      </w:r>
      <w:r w:rsidRPr="00BE1C30">
        <w:rPr>
          <w:rFonts w:ascii="Verdana" w:hAnsi="Verdana"/>
          <w:bCs/>
          <w:sz w:val="18"/>
          <w:szCs w:val="18"/>
        </w:rPr>
        <w:t xml:space="preserve">the participants will also have the opportunity to </w:t>
      </w:r>
      <w:r>
        <w:rPr>
          <w:rFonts w:ascii="Verdana" w:hAnsi="Verdana"/>
          <w:bCs/>
          <w:sz w:val="18"/>
          <w:szCs w:val="18"/>
        </w:rPr>
        <w:t>talk to</w:t>
      </w:r>
      <w:r>
        <w:rPr>
          <w:rFonts w:ascii="Verdana" w:hAnsi="Verdana"/>
          <w:b/>
          <w:bCs/>
          <w:sz w:val="18"/>
          <w:szCs w:val="18"/>
        </w:rPr>
        <w:t xml:space="preserve"> </w:t>
      </w:r>
      <w:proofErr w:type="spellStart"/>
      <w:r w:rsidRPr="00853062">
        <w:rPr>
          <w:rFonts w:ascii="Verdana" w:hAnsi="Verdana"/>
          <w:b/>
          <w:bCs/>
          <w:sz w:val="18"/>
          <w:szCs w:val="18"/>
        </w:rPr>
        <w:t>Frans</w:t>
      </w:r>
      <w:proofErr w:type="spellEnd"/>
      <w:r w:rsidRPr="00853062">
        <w:rPr>
          <w:rFonts w:ascii="Verdana" w:hAnsi="Verdana"/>
          <w:b/>
          <w:bCs/>
          <w:sz w:val="18"/>
          <w:szCs w:val="18"/>
        </w:rPr>
        <w:t xml:space="preserve"> Timmermans, Vice-President of the European Commission for the European Green Deal</w:t>
      </w:r>
      <w:r>
        <w:rPr>
          <w:rFonts w:ascii="Verdana" w:hAnsi="Verdana"/>
          <w:b/>
          <w:bCs/>
          <w:sz w:val="18"/>
          <w:szCs w:val="18"/>
        </w:rPr>
        <w:t>, and EESC president Christa Schweng</w:t>
      </w:r>
      <w:r w:rsidRPr="00907094">
        <w:rPr>
          <w:rFonts w:ascii="Verdana" w:hAnsi="Verdana"/>
          <w:bCs/>
          <w:sz w:val="18"/>
          <w:szCs w:val="18"/>
        </w:rPr>
        <w:t xml:space="preserve">. EESC vice-president and green economy </w:t>
      </w:r>
      <w:r w:rsidR="00021075">
        <w:rPr>
          <w:rFonts w:ascii="Verdana" w:hAnsi="Verdana"/>
          <w:bCs/>
          <w:sz w:val="18"/>
          <w:szCs w:val="18"/>
        </w:rPr>
        <w:t xml:space="preserve">expert </w:t>
      </w:r>
      <w:proofErr w:type="spellStart"/>
      <w:r w:rsidRPr="00907094">
        <w:rPr>
          <w:rFonts w:ascii="Verdana" w:hAnsi="Verdana"/>
          <w:b/>
          <w:bCs/>
          <w:sz w:val="18"/>
          <w:szCs w:val="18"/>
        </w:rPr>
        <w:t>Cillian</w:t>
      </w:r>
      <w:proofErr w:type="spellEnd"/>
      <w:r w:rsidRPr="00907094">
        <w:rPr>
          <w:rFonts w:ascii="Verdana" w:hAnsi="Verdana"/>
          <w:b/>
          <w:bCs/>
          <w:sz w:val="18"/>
          <w:szCs w:val="18"/>
        </w:rPr>
        <w:t xml:space="preserve"> Lohan</w:t>
      </w:r>
      <w:r w:rsidRPr="00907094">
        <w:rPr>
          <w:rFonts w:ascii="Verdana" w:hAnsi="Verdana"/>
          <w:bCs/>
          <w:sz w:val="18"/>
          <w:szCs w:val="18"/>
        </w:rPr>
        <w:t xml:space="preserve"> will chair </w:t>
      </w:r>
      <w:r w:rsidR="00021075">
        <w:rPr>
          <w:rFonts w:ascii="Verdana" w:hAnsi="Verdana"/>
          <w:bCs/>
          <w:sz w:val="18"/>
          <w:szCs w:val="18"/>
        </w:rPr>
        <w:t>the event</w:t>
      </w:r>
      <w:r>
        <w:rPr>
          <w:rFonts w:ascii="Verdana" w:hAnsi="Verdana"/>
          <w:bCs/>
          <w:sz w:val="18"/>
          <w:szCs w:val="18"/>
        </w:rPr>
        <w:t>.</w:t>
      </w:r>
    </w:p>
    <w:p w:rsidR="00334EB9" w:rsidRPr="00BE1C30" w:rsidRDefault="00334EB9" w:rsidP="00334EB9">
      <w:pPr>
        <w:spacing w:line="360" w:lineRule="auto"/>
        <w:rPr>
          <w:rFonts w:ascii="Verdana" w:hAnsi="Verdana"/>
          <w:b/>
          <w:bCs/>
          <w:sz w:val="18"/>
          <w:szCs w:val="18"/>
        </w:rPr>
      </w:pPr>
    </w:p>
    <w:p w:rsidR="00776AD6" w:rsidRDefault="00021075" w:rsidP="00021075">
      <w:pPr>
        <w:spacing w:line="360" w:lineRule="auto"/>
        <w:rPr>
          <w:rFonts w:ascii="Verdana" w:hAnsi="Verdana"/>
          <w:bCs/>
          <w:sz w:val="18"/>
          <w:szCs w:val="18"/>
        </w:rPr>
      </w:pPr>
      <w:r w:rsidRPr="006C3B90">
        <w:rPr>
          <w:rFonts w:ascii="Verdana" w:hAnsi="Verdana"/>
          <w:bCs/>
          <w:sz w:val="18"/>
          <w:szCs w:val="18"/>
        </w:rPr>
        <w:t>Over a hundred 16-</w:t>
      </w:r>
      <w:r w:rsidR="006C4C14" w:rsidRPr="006C3B90">
        <w:rPr>
          <w:rFonts w:ascii="Verdana" w:hAnsi="Verdana"/>
          <w:bCs/>
          <w:sz w:val="18"/>
          <w:szCs w:val="18"/>
        </w:rPr>
        <w:t>18-year-old</w:t>
      </w:r>
      <w:r w:rsidRPr="006C3B90">
        <w:rPr>
          <w:rFonts w:ascii="Verdana" w:hAnsi="Verdana"/>
          <w:bCs/>
          <w:sz w:val="18"/>
          <w:szCs w:val="18"/>
        </w:rPr>
        <w:t xml:space="preserve"> students and more than 30 teachers will take part in the virtual YEYS 2021.The aim of the event is to listen to students' innovative ideas for dealing with the current climate crisis and to progress towards achieving our goal of becoming climate-neutral by 2050. </w:t>
      </w:r>
      <w:r w:rsidRPr="006C4C14">
        <w:rPr>
          <w:rFonts w:ascii="Verdana" w:hAnsi="Verdana"/>
          <w:b/>
          <w:bCs/>
          <w:sz w:val="18"/>
          <w:szCs w:val="18"/>
        </w:rPr>
        <w:t>Students will be asked to represent a sector, industry or bloc of countries and negotiate with each other</w:t>
      </w:r>
      <w:r w:rsidRPr="006C3B90">
        <w:rPr>
          <w:rFonts w:ascii="Verdana" w:hAnsi="Verdana"/>
          <w:bCs/>
          <w:sz w:val="18"/>
          <w:szCs w:val="18"/>
        </w:rPr>
        <w:t xml:space="preserve">. They will discuss their proposals using the model of a Conference of the Parties (COP) from the United Nations Framework Convention on Climate Change. </w:t>
      </w:r>
    </w:p>
    <w:p w:rsidR="00021075" w:rsidRDefault="00021075" w:rsidP="00021075">
      <w:pPr>
        <w:spacing w:line="360" w:lineRule="auto"/>
        <w:rPr>
          <w:rFonts w:ascii="Verdana" w:hAnsi="Verdana"/>
          <w:bCs/>
          <w:sz w:val="18"/>
          <w:szCs w:val="18"/>
        </w:rPr>
      </w:pPr>
      <w:r w:rsidRPr="006C3B90">
        <w:rPr>
          <w:rFonts w:ascii="Verdana" w:hAnsi="Verdana"/>
          <w:bCs/>
          <w:sz w:val="18"/>
          <w:szCs w:val="18"/>
        </w:rPr>
        <w:t xml:space="preserve">Representatives of international youth organisations such as </w:t>
      </w:r>
      <w:proofErr w:type="spellStart"/>
      <w:r w:rsidRPr="006C3B90">
        <w:rPr>
          <w:rFonts w:ascii="Verdana" w:hAnsi="Verdana"/>
          <w:b/>
          <w:bCs/>
          <w:sz w:val="18"/>
          <w:szCs w:val="18"/>
        </w:rPr>
        <w:t>Anuna</w:t>
      </w:r>
      <w:proofErr w:type="spellEnd"/>
      <w:r w:rsidRPr="006C3B90">
        <w:rPr>
          <w:rFonts w:ascii="Verdana" w:hAnsi="Verdana"/>
          <w:b/>
          <w:bCs/>
          <w:sz w:val="18"/>
          <w:szCs w:val="18"/>
        </w:rPr>
        <w:t xml:space="preserve"> de </w:t>
      </w:r>
      <w:proofErr w:type="spellStart"/>
      <w:r w:rsidRPr="006C3B90">
        <w:rPr>
          <w:rFonts w:ascii="Verdana" w:hAnsi="Verdana"/>
          <w:b/>
          <w:bCs/>
          <w:sz w:val="18"/>
          <w:szCs w:val="18"/>
        </w:rPr>
        <w:t>Wever</w:t>
      </w:r>
      <w:proofErr w:type="spellEnd"/>
      <w:r w:rsidRPr="006C3B90">
        <w:rPr>
          <w:rFonts w:ascii="Verdana" w:hAnsi="Verdana"/>
          <w:b/>
          <w:bCs/>
          <w:sz w:val="18"/>
          <w:szCs w:val="18"/>
        </w:rPr>
        <w:t>,</w:t>
      </w:r>
      <w:r w:rsidRPr="006C3B90">
        <w:rPr>
          <w:rFonts w:ascii="Verdana" w:hAnsi="Verdana"/>
          <w:bCs/>
          <w:sz w:val="18"/>
          <w:szCs w:val="18"/>
        </w:rPr>
        <w:t xml:space="preserve"> a Belgian climate activist, will help them convert their ideas and proposals into specific recommendations. </w:t>
      </w:r>
      <w:r w:rsidRPr="006C3B90">
        <w:rPr>
          <w:rFonts w:ascii="Verdana" w:hAnsi="Verdana"/>
          <w:b/>
          <w:bCs/>
          <w:sz w:val="18"/>
          <w:szCs w:val="18"/>
        </w:rPr>
        <w:t xml:space="preserve">These recommendations </w:t>
      </w:r>
      <w:r w:rsidRPr="006C3B90">
        <w:rPr>
          <w:rFonts w:ascii="Verdana" w:hAnsi="Verdana"/>
          <w:bCs/>
          <w:sz w:val="18"/>
          <w:szCs w:val="18"/>
        </w:rPr>
        <w:t>will</w:t>
      </w:r>
      <w:r w:rsidRPr="006C3B90">
        <w:rPr>
          <w:rFonts w:ascii="Verdana" w:hAnsi="Verdana"/>
          <w:b/>
          <w:bCs/>
          <w:sz w:val="18"/>
          <w:szCs w:val="18"/>
        </w:rPr>
        <w:t xml:space="preserve"> </w:t>
      </w:r>
      <w:r w:rsidRPr="006C3B90">
        <w:rPr>
          <w:rFonts w:ascii="Verdana" w:hAnsi="Verdana"/>
          <w:bCs/>
          <w:sz w:val="18"/>
          <w:szCs w:val="18"/>
        </w:rPr>
        <w:t>be conveyed by the</w:t>
      </w:r>
      <w:r>
        <w:rPr>
          <w:rFonts w:ascii="Verdana" w:hAnsi="Verdana"/>
          <w:bCs/>
          <w:sz w:val="18"/>
          <w:szCs w:val="18"/>
        </w:rPr>
        <w:t xml:space="preserve"> </w:t>
      </w:r>
      <w:r w:rsidRPr="006C3B90">
        <w:rPr>
          <w:rFonts w:ascii="Verdana" w:hAnsi="Verdana"/>
          <w:bCs/>
          <w:sz w:val="18"/>
          <w:szCs w:val="18"/>
        </w:rPr>
        <w:t xml:space="preserve">EESC to international environment policymakers and discussed at conferences around Europe throughout the year, such </w:t>
      </w:r>
      <w:r w:rsidRPr="006C3B90">
        <w:rPr>
          <w:rFonts w:ascii="Verdana" w:hAnsi="Verdana"/>
          <w:b/>
          <w:bCs/>
          <w:sz w:val="18"/>
          <w:szCs w:val="18"/>
        </w:rPr>
        <w:t xml:space="preserve">as the </w:t>
      </w:r>
      <w:hyperlink r:id="rId16" w:history="1">
        <w:r w:rsidRPr="006C3B90">
          <w:rPr>
            <w:rStyle w:val="Hyperlink"/>
            <w:rFonts w:ascii="Verdana" w:eastAsiaTheme="majorEastAsia" w:hAnsi="Verdana"/>
            <w:b/>
            <w:bCs/>
            <w:sz w:val="18"/>
            <w:szCs w:val="18"/>
          </w:rPr>
          <w:t>European Parliament's</w:t>
        </w:r>
        <w:r w:rsidRPr="006C3B90">
          <w:rPr>
            <w:rStyle w:val="Hyperlink"/>
            <w:rFonts w:ascii="Verdana" w:eastAsiaTheme="majorEastAsia" w:hAnsi="Verdana"/>
            <w:bCs/>
            <w:sz w:val="18"/>
            <w:szCs w:val="18"/>
          </w:rPr>
          <w:t xml:space="preserve"> </w:t>
        </w:r>
        <w:r w:rsidRPr="006C3B90">
          <w:rPr>
            <w:rStyle w:val="Hyperlink"/>
            <w:rFonts w:ascii="Verdana" w:eastAsiaTheme="majorEastAsia" w:hAnsi="Verdana"/>
            <w:b/>
            <w:bCs/>
            <w:sz w:val="18"/>
            <w:szCs w:val="18"/>
          </w:rPr>
          <w:t>European Youth Event</w:t>
        </w:r>
      </w:hyperlink>
      <w:r w:rsidRPr="006C3B90">
        <w:rPr>
          <w:rFonts w:ascii="Verdana" w:hAnsi="Verdana"/>
          <w:bCs/>
          <w:sz w:val="18"/>
          <w:szCs w:val="18"/>
        </w:rPr>
        <w:t xml:space="preserve">  in May 2021.</w:t>
      </w:r>
      <w:r>
        <w:rPr>
          <w:rFonts w:ascii="Verdana" w:hAnsi="Verdana"/>
          <w:bCs/>
          <w:sz w:val="18"/>
          <w:szCs w:val="18"/>
        </w:rPr>
        <w:br/>
      </w:r>
    </w:p>
    <w:p w:rsidR="00021075" w:rsidRDefault="00021075" w:rsidP="00021075">
      <w:pPr>
        <w:spacing w:after="240" w:line="360" w:lineRule="auto"/>
        <w:rPr>
          <w:rFonts w:ascii="Verdana" w:hAnsi="Verdana"/>
          <w:b/>
          <w:bCs/>
          <w:sz w:val="18"/>
          <w:szCs w:val="18"/>
        </w:rPr>
      </w:pPr>
      <w:r w:rsidRPr="00B05CAF">
        <w:rPr>
          <w:rFonts w:ascii="Verdana" w:hAnsi="Verdana"/>
          <w:bCs/>
          <w:sz w:val="18"/>
          <w:szCs w:val="18"/>
        </w:rPr>
        <w:lastRenderedPageBreak/>
        <w:t xml:space="preserve">On </w:t>
      </w:r>
      <w:r w:rsidRPr="00B05CAF">
        <w:rPr>
          <w:rFonts w:ascii="Verdana" w:hAnsi="Verdana"/>
          <w:b/>
          <w:bCs/>
          <w:sz w:val="18"/>
          <w:szCs w:val="18"/>
        </w:rPr>
        <w:t>Saturday 20 March</w:t>
      </w:r>
      <w:r w:rsidRPr="00B05CAF">
        <w:rPr>
          <w:rFonts w:ascii="Verdana" w:hAnsi="Verdana"/>
          <w:bCs/>
          <w:sz w:val="18"/>
          <w:szCs w:val="18"/>
        </w:rPr>
        <w:t xml:space="preserve">, in line with the COP model, the EESC will hold a </w:t>
      </w:r>
      <w:r w:rsidRPr="00B05CAF">
        <w:rPr>
          <w:rFonts w:ascii="Verdana" w:hAnsi="Verdana"/>
          <w:b/>
          <w:bCs/>
          <w:sz w:val="18"/>
          <w:szCs w:val="18"/>
        </w:rPr>
        <w:t>public side event</w:t>
      </w:r>
      <w:r w:rsidRPr="00B05CAF">
        <w:rPr>
          <w:rFonts w:ascii="Verdana" w:hAnsi="Verdana"/>
          <w:bCs/>
          <w:sz w:val="18"/>
          <w:szCs w:val="18"/>
        </w:rPr>
        <w:t xml:space="preserve"> for young people live on social media, entitled </w:t>
      </w:r>
      <w:r w:rsidRPr="00B05CAF">
        <w:rPr>
          <w:rFonts w:ascii="Verdana" w:hAnsi="Verdana"/>
          <w:b/>
          <w:bCs/>
          <w:sz w:val="18"/>
          <w:szCs w:val="18"/>
        </w:rPr>
        <w:t xml:space="preserve">Designing </w:t>
      </w:r>
      <w:r>
        <w:rPr>
          <w:rFonts w:ascii="Verdana" w:hAnsi="Verdana"/>
          <w:b/>
          <w:bCs/>
          <w:sz w:val="18"/>
          <w:szCs w:val="18"/>
        </w:rPr>
        <w:t>S</w:t>
      </w:r>
      <w:r w:rsidRPr="00B05CAF">
        <w:rPr>
          <w:rFonts w:ascii="Verdana" w:hAnsi="Verdana"/>
          <w:b/>
          <w:bCs/>
          <w:sz w:val="18"/>
          <w:szCs w:val="18"/>
        </w:rPr>
        <w:t xml:space="preserve">ystemic </w:t>
      </w:r>
      <w:r>
        <w:rPr>
          <w:rFonts w:ascii="Verdana" w:hAnsi="Verdana"/>
          <w:b/>
          <w:bCs/>
          <w:sz w:val="18"/>
          <w:szCs w:val="18"/>
        </w:rPr>
        <w:t>C</w:t>
      </w:r>
      <w:r w:rsidRPr="00B05CAF">
        <w:rPr>
          <w:rFonts w:ascii="Verdana" w:hAnsi="Verdana"/>
          <w:b/>
          <w:bCs/>
          <w:sz w:val="18"/>
          <w:szCs w:val="18"/>
        </w:rPr>
        <w:t>hange</w:t>
      </w:r>
      <w:r w:rsidRPr="00B05CAF">
        <w:rPr>
          <w:rFonts w:ascii="Verdana" w:hAnsi="Verdana"/>
          <w:bCs/>
          <w:sz w:val="18"/>
          <w:szCs w:val="18"/>
        </w:rPr>
        <w:t xml:space="preserve">. The event will bring together several young experts, activists and influencers to share their knowledge and expertise on climate change in the context of systemic change. This will provide the young audience with valuable new insights and, importantly, the opportunity to express their views and ideas. In addition to the discussions, the audience will have the possibility to </w:t>
      </w:r>
      <w:r w:rsidRPr="00B05CAF">
        <w:rPr>
          <w:rFonts w:ascii="Verdana" w:hAnsi="Verdana"/>
          <w:b/>
          <w:bCs/>
          <w:sz w:val="18"/>
          <w:szCs w:val="18"/>
        </w:rPr>
        <w:t>discover systemic change through art.</w:t>
      </w:r>
    </w:p>
    <w:p w:rsidR="0002235C" w:rsidRDefault="0002235C" w:rsidP="00334EB9">
      <w:pPr>
        <w:spacing w:after="240" w:line="360" w:lineRule="auto"/>
        <w:rPr>
          <w:rFonts w:ascii="Verdana" w:hAnsi="Verdana"/>
          <w:sz w:val="18"/>
          <w:szCs w:val="18"/>
        </w:rPr>
      </w:pPr>
      <w:r>
        <w:rPr>
          <w:rFonts w:ascii="Verdana" w:hAnsi="Verdana"/>
          <w:sz w:val="18"/>
          <w:szCs w:val="18"/>
        </w:rPr>
        <w:t>Further details about YEYS 2021</w:t>
      </w:r>
      <w:r w:rsidRPr="00773E4E">
        <w:rPr>
          <w:rFonts w:ascii="Verdana" w:hAnsi="Verdana"/>
          <w:sz w:val="18"/>
          <w:szCs w:val="18"/>
        </w:rPr>
        <w:t xml:space="preserve"> are available on the </w:t>
      </w:r>
      <w:hyperlink r:id="rId17" w:history="1">
        <w:r w:rsidRPr="00F16AFB">
          <w:rPr>
            <w:rStyle w:val="Hyperlink"/>
            <w:rFonts w:ascii="Verdana" w:eastAsiaTheme="majorEastAsia" w:hAnsi="Verdana"/>
            <w:sz w:val="18"/>
            <w:szCs w:val="18"/>
          </w:rPr>
          <w:t>event's official page</w:t>
        </w:r>
      </w:hyperlink>
      <w:r>
        <w:rPr>
          <w:rStyle w:val="Hyperlink"/>
          <w:rFonts w:ascii="Verdana" w:eastAsiaTheme="majorEastAsia" w:hAnsi="Verdana"/>
          <w:sz w:val="18"/>
          <w:szCs w:val="18"/>
        </w:rPr>
        <w:t>.</w:t>
      </w:r>
      <w:r w:rsidRPr="00773E4E">
        <w:rPr>
          <w:rFonts w:ascii="Verdana" w:hAnsi="Verdana"/>
          <w:sz w:val="18"/>
          <w:szCs w:val="18"/>
        </w:rPr>
        <w:t xml:space="preserve"> </w:t>
      </w:r>
      <w:r>
        <w:rPr>
          <w:rFonts w:ascii="Verdana" w:hAnsi="Verdana"/>
          <w:sz w:val="18"/>
          <w:szCs w:val="18"/>
        </w:rPr>
        <w:t xml:space="preserve">The EESC vice-president's video on YEYS 2021 is available </w:t>
      </w:r>
      <w:hyperlink r:id="rId18" w:history="1">
        <w:r>
          <w:rPr>
            <w:rStyle w:val="Hyperlink"/>
            <w:rFonts w:ascii="Verdana" w:eastAsiaTheme="majorEastAsia" w:hAnsi="Verdana"/>
            <w:sz w:val="18"/>
            <w:szCs w:val="18"/>
          </w:rPr>
          <w:t>here</w:t>
        </w:r>
      </w:hyperlink>
      <w:r>
        <w:rPr>
          <w:rFonts w:ascii="Verdana" w:hAnsi="Verdana"/>
          <w:sz w:val="18"/>
          <w:szCs w:val="18"/>
        </w:rPr>
        <w:t>.</w:t>
      </w:r>
    </w:p>
    <w:p w:rsidR="00334EB9" w:rsidRPr="00E55ACD" w:rsidRDefault="00334EB9" w:rsidP="00334EB9">
      <w:pPr>
        <w:spacing w:after="240" w:line="360" w:lineRule="auto"/>
        <w:rPr>
          <w:rStyle w:val="Hyperlink"/>
          <w:rFonts w:ascii="Verdana" w:eastAsiaTheme="majorEastAsia" w:hAnsi="Verdana"/>
          <w:color w:val="auto"/>
          <w:sz w:val="18"/>
          <w:szCs w:val="18"/>
        </w:rPr>
      </w:pPr>
    </w:p>
    <w:p w:rsidR="00334EB9" w:rsidRPr="00BB296B" w:rsidRDefault="00334EB9" w:rsidP="00334EB9">
      <w:pPr>
        <w:spacing w:line="360" w:lineRule="auto"/>
        <w:jc w:val="center"/>
        <w:rPr>
          <w:rFonts w:ascii="Verdana" w:hAnsi="Verdana"/>
          <w:color w:val="0000FF"/>
          <w:sz w:val="18"/>
          <w:szCs w:val="18"/>
          <w:u w:val="single"/>
        </w:rPr>
      </w:pPr>
      <w:r w:rsidRPr="00273102">
        <w:rPr>
          <w:rFonts w:ascii="Verdana" w:hAnsi="Verdana"/>
          <w:b/>
          <w:sz w:val="17"/>
          <w:szCs w:val="17"/>
        </w:rPr>
        <w:t>For more information, please contact:</w:t>
      </w:r>
    </w:p>
    <w:p w:rsidR="00776AD6" w:rsidRPr="006C3B90" w:rsidRDefault="00334EB9" w:rsidP="00776AD6">
      <w:pPr>
        <w:pStyle w:val="Heading1"/>
        <w:numPr>
          <w:ilvl w:val="0"/>
          <w:numId w:val="0"/>
        </w:numPr>
        <w:spacing w:line="360" w:lineRule="auto"/>
        <w:ind w:left="360"/>
        <w:jc w:val="center"/>
        <w:rPr>
          <w:rFonts w:ascii="Verdana" w:hAnsi="Verdana"/>
          <w:sz w:val="18"/>
          <w:szCs w:val="18"/>
        </w:rPr>
      </w:pPr>
      <w:r w:rsidRPr="005C2F67">
        <w:rPr>
          <w:rFonts w:ascii="Verdana" w:hAnsi="Verdana"/>
          <w:sz w:val="18"/>
          <w:szCs w:val="18"/>
        </w:rPr>
        <w:t xml:space="preserve">EESC Press Unit – </w:t>
      </w:r>
      <w:bookmarkStart w:id="0" w:name="_GoBack"/>
      <w:bookmarkEnd w:id="0"/>
    </w:p>
    <w:p w:rsidR="00776AD6" w:rsidRPr="00B05CAF" w:rsidRDefault="00776AD6" w:rsidP="00776AD6">
      <w:pPr>
        <w:pStyle w:val="Heading1"/>
        <w:numPr>
          <w:ilvl w:val="0"/>
          <w:numId w:val="0"/>
        </w:numPr>
        <w:spacing w:line="360" w:lineRule="auto"/>
        <w:ind w:left="360"/>
        <w:jc w:val="center"/>
        <w:rPr>
          <w:rFonts w:ascii="Verdana" w:hAnsi="Verdana"/>
          <w:sz w:val="18"/>
          <w:szCs w:val="18"/>
        </w:rPr>
      </w:pPr>
      <w:r w:rsidRPr="006C4C14">
        <w:rPr>
          <w:rFonts w:ascii="Verdana" w:hAnsi="Verdana"/>
          <w:sz w:val="18"/>
          <w:szCs w:val="18"/>
        </w:rPr>
        <w:t>Katerina Serifi</w:t>
      </w:r>
      <w:r w:rsidRPr="005C2F67">
        <w:rPr>
          <w:rFonts w:ascii="Verdana" w:hAnsi="Verdana"/>
          <w:sz w:val="18"/>
          <w:szCs w:val="18"/>
        </w:rPr>
        <w:br/>
      </w:r>
      <w:r w:rsidRPr="00B05CAF">
        <w:rPr>
          <w:rFonts w:ascii="Verdana" w:hAnsi="Verdana"/>
          <w:sz w:val="18"/>
          <w:szCs w:val="18"/>
        </w:rPr>
        <w:t>+ 32 (0)2 546 9175</w:t>
      </w:r>
    </w:p>
    <w:p w:rsidR="00776AD6" w:rsidRPr="00F25BB6" w:rsidRDefault="00CC11F9" w:rsidP="00776AD6">
      <w:pPr>
        <w:spacing w:line="360" w:lineRule="auto"/>
        <w:jc w:val="center"/>
        <w:rPr>
          <w:rFonts w:ascii="Verdana" w:hAnsi="Verdana"/>
          <w:sz w:val="18"/>
          <w:szCs w:val="18"/>
        </w:rPr>
      </w:pPr>
      <w:hyperlink r:id="rId19" w:history="1">
        <w:r w:rsidR="00776AD6" w:rsidRPr="005838D0">
          <w:rPr>
            <w:rStyle w:val="Hyperlink"/>
            <w:rFonts w:ascii="Verdana" w:eastAsiaTheme="majorEastAsia" w:hAnsi="Verdana"/>
            <w:sz w:val="18"/>
            <w:szCs w:val="18"/>
          </w:rPr>
          <w:t>press@eesc.europa.eu</w:t>
        </w:r>
      </w:hyperlink>
    </w:p>
    <w:p w:rsidR="00776AD6" w:rsidRPr="00B05CAF" w:rsidRDefault="00776AD6" w:rsidP="00776AD6">
      <w:pPr>
        <w:spacing w:line="360" w:lineRule="auto"/>
        <w:jc w:val="center"/>
        <w:rPr>
          <w:rFonts w:ascii="Verdana" w:hAnsi="Verdana"/>
          <w:b/>
          <w:bCs/>
          <w:sz w:val="16"/>
          <w:szCs w:val="16"/>
        </w:rPr>
      </w:pPr>
      <w:r w:rsidRPr="00B05CAF">
        <w:rPr>
          <w:rFonts w:ascii="Verdana" w:hAnsi="Verdana"/>
          <w:b/>
          <w:bCs/>
          <w:sz w:val="16"/>
          <w:szCs w:val="16"/>
        </w:rPr>
        <w:t>@EESC_PRESS</w:t>
      </w:r>
    </w:p>
    <w:p w:rsidR="00776AD6" w:rsidRPr="006C3B90" w:rsidRDefault="00CC11F9" w:rsidP="00776AD6">
      <w:pPr>
        <w:jc w:val="center"/>
        <w:rPr>
          <w:rFonts w:ascii="Verdana" w:hAnsi="Verdana"/>
          <w:color w:val="1F497D"/>
          <w:sz w:val="18"/>
          <w:szCs w:val="18"/>
        </w:rPr>
      </w:pPr>
      <w:hyperlink r:id="rId20" w:history="1">
        <w:r w:rsidR="00776AD6">
          <w:rPr>
            <w:rStyle w:val="Hyperlink"/>
            <w:rFonts w:ascii="Verdana" w:eastAsiaTheme="majorEastAsia" w:hAnsi="Verdana"/>
            <w:sz w:val="18"/>
            <w:szCs w:val="18"/>
          </w:rPr>
          <w:t>VIDEO: The EESC from the inside</w:t>
        </w:r>
      </w:hyperlink>
    </w:p>
    <w:p w:rsidR="00776AD6" w:rsidRDefault="00776AD6" w:rsidP="00776AD6">
      <w:pPr>
        <w:spacing w:line="240" w:lineRule="auto"/>
        <w:jc w:val="center"/>
        <w:rPr>
          <w:rStyle w:val="Hyperlink"/>
          <w:rFonts w:ascii="Verdana" w:eastAsiaTheme="majorEastAsia" w:hAnsi="Verdana"/>
          <w:sz w:val="18"/>
          <w:szCs w:val="18"/>
          <w:lang w:eastAsia="fr-BE"/>
        </w:rPr>
      </w:pPr>
    </w:p>
    <w:p w:rsidR="00776AD6" w:rsidRPr="00273102" w:rsidRDefault="00776AD6" w:rsidP="00776AD6">
      <w:pPr>
        <w:spacing w:line="240" w:lineRule="auto"/>
        <w:jc w:val="center"/>
        <w:rPr>
          <w:rFonts w:ascii="Verdana" w:eastAsia="PMingLiU" w:hAnsi="Verdana"/>
          <w:sz w:val="16"/>
          <w:szCs w:val="16"/>
        </w:rPr>
      </w:pPr>
    </w:p>
    <w:p w:rsidR="00776AD6" w:rsidRPr="00273102" w:rsidRDefault="00776AD6" w:rsidP="00776AD6">
      <w:pPr>
        <w:rPr>
          <w:rFonts w:ascii="Verdana" w:hAnsi="Verdana"/>
          <w:b/>
          <w:i/>
          <w:sz w:val="16"/>
        </w:rPr>
      </w:pPr>
      <w:r w:rsidRPr="00273102">
        <w:rPr>
          <w:rFonts w:ascii="Verdana" w:hAnsi="Verdana"/>
          <w:i/>
          <w:sz w:val="16"/>
        </w:rPr>
        <w:t>__</w:t>
      </w:r>
      <w:r w:rsidRPr="00273102">
        <w:rPr>
          <w:rFonts w:ascii="Verdana" w:hAnsi="Verdana"/>
          <w:b/>
          <w:i/>
          <w:sz w:val="16"/>
        </w:rPr>
        <w:t>____________________________________________________________________________</w:t>
      </w:r>
    </w:p>
    <w:p w:rsidR="00776AD6" w:rsidRPr="00273102" w:rsidRDefault="00776AD6" w:rsidP="00776AD6">
      <w:pPr>
        <w:rPr>
          <w:rFonts w:ascii="Verdana" w:hAnsi="Verdana"/>
          <w:i/>
          <w:sz w:val="14"/>
        </w:rPr>
      </w:pPr>
      <w:r w:rsidRPr="00273102">
        <w:rPr>
          <w:rFonts w:ascii="Verdana" w:hAnsi="Verdana"/>
          <w:i/>
          <w:sz w:val="14"/>
        </w:rPr>
        <w:t xml:space="preserve">The European Economic and Social Committee represents the various economic and social components of organised civil society. It is an institutional consultative body established by the 1957 Treaty of Rome. Its consultative role enables its members, and hence the organisations they represent, to participate in the EU decision-making process. The Committee has </w:t>
      </w:r>
      <w:r>
        <w:rPr>
          <w:rFonts w:ascii="Verdana" w:hAnsi="Verdana"/>
          <w:i/>
          <w:sz w:val="14"/>
        </w:rPr>
        <w:t>329</w:t>
      </w:r>
      <w:r w:rsidRPr="00273102">
        <w:rPr>
          <w:rFonts w:ascii="Verdana" w:hAnsi="Verdana"/>
          <w:i/>
          <w:sz w:val="14"/>
        </w:rPr>
        <w:t xml:space="preserve"> members from across Europe, who are appointed by the Council of the European Union.</w:t>
      </w:r>
    </w:p>
    <w:p w:rsidR="00F83179" w:rsidRDefault="00776AD6" w:rsidP="00CE439D">
      <w:pPr>
        <w:rPr>
          <w:rFonts w:ascii="Verdana" w:hAnsi="Verdana"/>
          <w:b/>
          <w:bCs/>
          <w:i/>
          <w:sz w:val="16"/>
          <w:szCs w:val="16"/>
        </w:rPr>
      </w:pPr>
      <w:r w:rsidRPr="00273102">
        <w:rPr>
          <w:rFonts w:ascii="Verdana" w:hAnsi="Verdana"/>
          <w:i/>
          <w:sz w:val="16"/>
        </w:rPr>
        <w:t>__</w:t>
      </w:r>
      <w:r w:rsidRPr="00273102">
        <w:rPr>
          <w:rFonts w:ascii="Verdana" w:hAnsi="Verdana"/>
          <w:b/>
          <w:i/>
          <w:sz w:val="16"/>
        </w:rPr>
        <w:t>_____________________________________________________________________________</w:t>
      </w:r>
      <w:r w:rsidR="00F83179">
        <w:rPr>
          <w:rFonts w:ascii="Verdana" w:hAnsi="Verdana"/>
          <w:bCs/>
          <w:i/>
          <w:sz w:val="16"/>
          <w:szCs w:val="16"/>
        </w:rPr>
        <w:t>__</w:t>
      </w:r>
      <w:r w:rsidR="00F83179">
        <w:rPr>
          <w:rFonts w:ascii="Verdana" w:hAnsi="Verdana"/>
          <w:b/>
          <w:bCs/>
          <w:i/>
          <w:sz w:val="16"/>
          <w:szCs w:val="16"/>
        </w:rPr>
        <w:t>_____________________________________________________________________________</w:t>
      </w:r>
    </w:p>
    <w:p w:rsidR="00F83179" w:rsidRDefault="00F83179" w:rsidP="00686EC2">
      <w:pPr>
        <w:spacing w:line="240" w:lineRule="auto"/>
        <w:rPr>
          <w:rFonts w:ascii="Verdana" w:hAnsi="Verdana"/>
          <w:sz w:val="18"/>
        </w:rPr>
      </w:pPr>
    </w:p>
    <w:sectPr w:rsidR="00F83179" w:rsidSect="00334EB9">
      <w:type w:val="continuous"/>
      <w:pgSz w:w="11907" w:h="16839" w:code="9"/>
      <w:pgMar w:top="2126" w:right="1418" w:bottom="992" w:left="1418" w:header="3062"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1F9" w:rsidRDefault="00CC11F9">
      <w:r>
        <w:separator/>
      </w:r>
    </w:p>
  </w:endnote>
  <w:endnote w:type="continuationSeparator" w:id="0">
    <w:p w:rsidR="00CC11F9" w:rsidRDefault="00CC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179" w:rsidRPr="0004715C" w:rsidRDefault="00F83179" w:rsidP="0004715C">
    <w:pPr>
      <w:spacing w:line="240" w:lineRule="auto"/>
      <w:jc w:val="center"/>
      <w:rPr>
        <w:rFonts w:ascii="Verdana" w:hAnsi="Verdana"/>
        <w:sz w:val="16"/>
        <w:szCs w:val="16"/>
      </w:rPr>
    </w:pPr>
    <w:r w:rsidRPr="0004715C">
      <w:rPr>
        <w:rFonts w:ascii="Verdana" w:hAnsi="Verdana"/>
        <w:sz w:val="16"/>
        <w:szCs w:val="16"/>
      </w:rPr>
      <w:t xml:space="preserve">Rue </w:t>
    </w:r>
    <w:proofErr w:type="spellStart"/>
    <w:r w:rsidRPr="0004715C">
      <w:rPr>
        <w:rFonts w:ascii="Verdana" w:hAnsi="Verdana"/>
        <w:sz w:val="16"/>
        <w:szCs w:val="16"/>
      </w:rPr>
      <w:t>Belliard</w:t>
    </w:r>
    <w:proofErr w:type="spellEnd"/>
    <w:r w:rsidRPr="0004715C">
      <w:rPr>
        <w:rFonts w:ascii="Verdana" w:hAnsi="Verdana"/>
        <w:sz w:val="16"/>
        <w:szCs w:val="16"/>
      </w:rPr>
      <w:t>/</w:t>
    </w:r>
    <w:proofErr w:type="spellStart"/>
    <w:r w:rsidRPr="0004715C">
      <w:rPr>
        <w:rFonts w:ascii="Verdana" w:hAnsi="Verdana"/>
        <w:sz w:val="16"/>
        <w:szCs w:val="16"/>
      </w:rPr>
      <w:t>Belliardstr</w:t>
    </w:r>
    <w:r>
      <w:rPr>
        <w:rFonts w:ascii="Verdana" w:hAnsi="Verdana"/>
        <w:sz w:val="16"/>
        <w:szCs w:val="16"/>
      </w:rPr>
      <w:t>aat</w:t>
    </w:r>
    <w:proofErr w:type="spellEnd"/>
    <w:r>
      <w:rPr>
        <w:rFonts w:ascii="Verdana" w:hAnsi="Verdana"/>
        <w:sz w:val="16"/>
        <w:szCs w:val="16"/>
      </w:rPr>
      <w:t xml:space="preserve"> 99 – 1040 </w:t>
    </w:r>
    <w:proofErr w:type="spellStart"/>
    <w:r>
      <w:rPr>
        <w:rFonts w:ascii="Verdana" w:hAnsi="Verdana"/>
        <w:sz w:val="16"/>
        <w:szCs w:val="16"/>
      </w:rPr>
      <w:t>Bruxelles</w:t>
    </w:r>
    <w:proofErr w:type="spellEnd"/>
    <w:r>
      <w:rPr>
        <w:rFonts w:ascii="Verdana" w:hAnsi="Verdana"/>
        <w:sz w:val="16"/>
        <w:szCs w:val="16"/>
      </w:rPr>
      <w:t>/Brussel</w:t>
    </w:r>
    <w:r w:rsidRPr="0004715C">
      <w:rPr>
        <w:rFonts w:ascii="Verdana" w:hAnsi="Verdana"/>
        <w:sz w:val="16"/>
        <w:szCs w:val="16"/>
      </w:rPr>
      <w:t xml:space="preserve"> – BELGIQUE/BELGIË</w:t>
    </w:r>
  </w:p>
  <w:p w:rsidR="00F83179" w:rsidRPr="0004715C" w:rsidRDefault="00F83179" w:rsidP="0004715C">
    <w:pPr>
      <w:spacing w:line="240" w:lineRule="auto"/>
      <w:jc w:val="center"/>
      <w:rPr>
        <w:rFonts w:ascii="Verdana" w:hAnsi="Verdana"/>
        <w:sz w:val="16"/>
        <w:szCs w:val="16"/>
      </w:rPr>
    </w:pPr>
    <w:r w:rsidRPr="0004715C">
      <w:rPr>
        <w:rFonts w:ascii="Verdana" w:hAnsi="Verdana"/>
        <w:sz w:val="16"/>
        <w:szCs w:val="16"/>
      </w:rPr>
      <w:t xml:space="preserve">Tel. +32 </w:t>
    </w:r>
    <w:r>
      <w:rPr>
        <w:rFonts w:ascii="Verdana" w:hAnsi="Verdana"/>
        <w:sz w:val="16"/>
        <w:szCs w:val="16"/>
      </w:rPr>
      <w:t xml:space="preserve">25469406 </w:t>
    </w:r>
    <w:r w:rsidRPr="0004715C">
      <w:rPr>
        <w:rFonts w:ascii="Verdana" w:hAnsi="Verdana"/>
        <w:sz w:val="16"/>
        <w:szCs w:val="16"/>
      </w:rPr>
      <w:t>– Fax +32 25469764</w:t>
    </w:r>
  </w:p>
  <w:p w:rsidR="00F83179" w:rsidRDefault="00F83179" w:rsidP="0004715C">
    <w:pPr>
      <w:spacing w:line="240" w:lineRule="auto"/>
      <w:jc w:val="center"/>
      <w:rPr>
        <w:rFonts w:ascii="Verdana" w:hAnsi="Verdana"/>
        <w:sz w:val="16"/>
        <w:szCs w:val="16"/>
      </w:rPr>
    </w:pPr>
    <w:r w:rsidRPr="0004715C">
      <w:rPr>
        <w:rFonts w:ascii="Verdana" w:hAnsi="Verdana"/>
        <w:sz w:val="16"/>
        <w:szCs w:val="16"/>
      </w:rPr>
      <w:t xml:space="preserve">E-mail: </w:t>
    </w:r>
    <w:hyperlink r:id="rId1" w:history="1">
      <w:r w:rsidRPr="0004715C">
        <w:rPr>
          <w:rStyle w:val="Hyperlink"/>
          <w:rFonts w:ascii="Verdana" w:hAnsi="Verdana"/>
          <w:sz w:val="16"/>
          <w:szCs w:val="16"/>
        </w:rPr>
        <w:t>press@eesc.europa.eu</w:t>
      </w:r>
    </w:hyperlink>
    <w:r w:rsidRPr="0004715C">
      <w:rPr>
        <w:rFonts w:ascii="Verdana" w:hAnsi="Verdana"/>
        <w:sz w:val="16"/>
        <w:szCs w:val="16"/>
      </w:rPr>
      <w:t xml:space="preserve"> – Internet: </w:t>
    </w:r>
    <w:hyperlink r:id="rId2" w:history="1">
      <w:r w:rsidRPr="0004715C">
        <w:rPr>
          <w:rStyle w:val="Hyperlink"/>
          <w:rFonts w:ascii="Verdana" w:hAnsi="Verdana"/>
          <w:sz w:val="16"/>
          <w:szCs w:val="16"/>
        </w:rPr>
        <w:t>www.eesc.europa.eu</w:t>
      </w:r>
    </w:hyperlink>
  </w:p>
  <w:p w:rsidR="00F83179" w:rsidRPr="0004715C" w:rsidRDefault="00F83179" w:rsidP="00F61167">
    <w:pPr>
      <w:spacing w:line="240" w:lineRule="auto"/>
      <w:jc w:val="center"/>
      <w:rPr>
        <w:rFonts w:ascii="Verdana" w:hAnsi="Verdana"/>
        <w:sz w:val="16"/>
        <w:szCs w:val="16"/>
      </w:rPr>
    </w:pPr>
    <w:r>
      <w:rPr>
        <w:rFonts w:ascii="Verdana" w:hAnsi="Verdana"/>
        <w:sz w:val="16"/>
        <w:szCs w:val="16"/>
      </w:rPr>
      <w:t>Follow the EESC on   </w:t>
    </w:r>
    <w:r w:rsidR="008133EA">
      <w:rPr>
        <w:noProof/>
        <w:lang w:val="en-US"/>
      </w:rPr>
      <w:drawing>
        <wp:inline distT="0" distB="0" distL="0" distR="0" wp14:anchorId="10C42576" wp14:editId="4FDDE9F8">
          <wp:extent cx="222250" cy="222250"/>
          <wp:effectExtent l="0" t="0" r="6350" b="6350"/>
          <wp:docPr id="1" name="Picture 1" descr="http://www.eesc.europa.eu/resources/toolip/img/2011/08/23/ico-twitter.gif">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esc.europa.eu/resources/toolip/img/2011/08/23/ico-twitter.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8133EA" w:rsidRPr="00473E94">
      <w:rPr>
        <w:rFonts w:ascii="Verdana" w:hAnsi="Verdana"/>
        <w:sz w:val="16"/>
      </w:rPr>
      <w:t>  </w:t>
    </w:r>
    <w:r w:rsidR="008133EA">
      <w:rPr>
        <w:noProof/>
        <w:lang w:val="en-US"/>
      </w:rPr>
      <w:drawing>
        <wp:inline distT="0" distB="0" distL="0" distR="0" wp14:anchorId="0F65C196" wp14:editId="4DC05FF3">
          <wp:extent cx="222250" cy="222250"/>
          <wp:effectExtent l="0" t="0" r="6350" b="6350"/>
          <wp:docPr id="2" name="Picture 2" descr="http://www.eesc.europa.eu/resources/toolip/img/2011/08/23/ico-facebook.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esc.europa.eu/resources/toolip/img/2011/08/23/ico-facebook.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8133EA" w:rsidRPr="00473E94">
      <w:t>  </w:t>
    </w:r>
    <w:r w:rsidR="008133EA">
      <w:rPr>
        <w:noProof/>
        <w:lang w:val="en-US"/>
      </w:rPr>
      <w:drawing>
        <wp:inline distT="0" distB="0" distL="0" distR="0" wp14:anchorId="682DB98D" wp14:editId="3D3452FB">
          <wp:extent cx="222250" cy="222250"/>
          <wp:effectExtent l="0" t="0" r="6350" b="6350"/>
          <wp:docPr id="3" name="Picture 3" descr="http://www.eesc.europa.eu/resources/toolip/img/2011/08/25/youtube-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esc.europa.eu/resources/toolip/img/2011/08/25/youtube-logo.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1F9" w:rsidRDefault="00CC11F9">
      <w:r>
        <w:separator/>
      </w:r>
    </w:p>
  </w:footnote>
  <w:footnote w:type="continuationSeparator" w:id="0">
    <w:p w:rsidR="00CC11F9" w:rsidRDefault="00CC1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F5"/>
    <w:rsid w:val="00021075"/>
    <w:rsid w:val="0002235C"/>
    <w:rsid w:val="0004715C"/>
    <w:rsid w:val="00067F21"/>
    <w:rsid w:val="00071F79"/>
    <w:rsid w:val="000C6A2D"/>
    <w:rsid w:val="00104DFA"/>
    <w:rsid w:val="00105E49"/>
    <w:rsid w:val="00142677"/>
    <w:rsid w:val="00163C4E"/>
    <w:rsid w:val="0018613F"/>
    <w:rsid w:val="001D73C0"/>
    <w:rsid w:val="00227A31"/>
    <w:rsid w:val="00254750"/>
    <w:rsid w:val="002734F3"/>
    <w:rsid w:val="00280762"/>
    <w:rsid w:val="002B4379"/>
    <w:rsid w:val="00321382"/>
    <w:rsid w:val="00334EB9"/>
    <w:rsid w:val="00337F0A"/>
    <w:rsid w:val="0038577F"/>
    <w:rsid w:val="00394D81"/>
    <w:rsid w:val="003A77E7"/>
    <w:rsid w:val="003B714A"/>
    <w:rsid w:val="003C1F6B"/>
    <w:rsid w:val="003C2229"/>
    <w:rsid w:val="00424928"/>
    <w:rsid w:val="004605FD"/>
    <w:rsid w:val="00494BBC"/>
    <w:rsid w:val="004E422F"/>
    <w:rsid w:val="005270ED"/>
    <w:rsid w:val="005549A1"/>
    <w:rsid w:val="00556CD0"/>
    <w:rsid w:val="005A0E46"/>
    <w:rsid w:val="005B3342"/>
    <w:rsid w:val="005C08F4"/>
    <w:rsid w:val="005C2258"/>
    <w:rsid w:val="005C46DB"/>
    <w:rsid w:val="00626C38"/>
    <w:rsid w:val="00662EE3"/>
    <w:rsid w:val="00686EC2"/>
    <w:rsid w:val="006B4D96"/>
    <w:rsid w:val="006B4DBE"/>
    <w:rsid w:val="006C4C14"/>
    <w:rsid w:val="00712EA3"/>
    <w:rsid w:val="00776AD6"/>
    <w:rsid w:val="007A5486"/>
    <w:rsid w:val="008133EA"/>
    <w:rsid w:val="00837B82"/>
    <w:rsid w:val="008820BE"/>
    <w:rsid w:val="008B714D"/>
    <w:rsid w:val="008C2BDC"/>
    <w:rsid w:val="008C573E"/>
    <w:rsid w:val="009C2FCF"/>
    <w:rsid w:val="009D3245"/>
    <w:rsid w:val="00A74687"/>
    <w:rsid w:val="00A96CE7"/>
    <w:rsid w:val="00AA61D9"/>
    <w:rsid w:val="00AF2692"/>
    <w:rsid w:val="00B239E2"/>
    <w:rsid w:val="00B710AF"/>
    <w:rsid w:val="00B84FEB"/>
    <w:rsid w:val="00B9349D"/>
    <w:rsid w:val="00B96D77"/>
    <w:rsid w:val="00BB36F5"/>
    <w:rsid w:val="00C93E55"/>
    <w:rsid w:val="00C97D1B"/>
    <w:rsid w:val="00CB5993"/>
    <w:rsid w:val="00CC11F9"/>
    <w:rsid w:val="00CE439D"/>
    <w:rsid w:val="00D33615"/>
    <w:rsid w:val="00D9016E"/>
    <w:rsid w:val="00DC66B3"/>
    <w:rsid w:val="00DD2A0B"/>
    <w:rsid w:val="00E15851"/>
    <w:rsid w:val="00EC55A1"/>
    <w:rsid w:val="00F51000"/>
    <w:rsid w:val="00F555A8"/>
    <w:rsid w:val="00F61167"/>
    <w:rsid w:val="00F83179"/>
    <w:rsid w:val="00F92DAC"/>
    <w:rsid w:val="00FE2A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79F78C-633E-43D4-9F83-7EAF18EF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val="en-GB" w:eastAsia="en-US"/>
    </w:rPr>
  </w:style>
  <w:style w:type="paragraph" w:styleId="Heading1">
    <w:name w:val="heading 1"/>
    <w:basedOn w:val="Normal"/>
    <w:next w:val="Normal"/>
    <w:link w:val="Heading1Char"/>
    <w:qFormat/>
    <w:rsid w:val="00F61167"/>
    <w:pPr>
      <w:numPr>
        <w:numId w:val="1"/>
      </w:numPr>
      <w:ind w:left="720" w:hanging="720"/>
      <w:outlineLvl w:val="0"/>
    </w:pPr>
    <w:rPr>
      <w:kern w:val="28"/>
    </w:rPr>
  </w:style>
  <w:style w:type="paragraph" w:styleId="Heading2">
    <w:name w:val="heading 2"/>
    <w:basedOn w:val="Normal"/>
    <w:next w:val="Normal"/>
    <w:link w:val="Heading2Char"/>
    <w:qFormat/>
    <w:rsid w:val="00F61167"/>
    <w:pPr>
      <w:numPr>
        <w:ilvl w:val="1"/>
        <w:numId w:val="1"/>
      </w:numPr>
      <w:ind w:left="720" w:hanging="720"/>
      <w:outlineLvl w:val="1"/>
    </w:pPr>
  </w:style>
  <w:style w:type="paragraph" w:styleId="Heading3">
    <w:name w:val="heading 3"/>
    <w:basedOn w:val="Normal"/>
    <w:next w:val="Normal"/>
    <w:link w:val="Heading3Char"/>
    <w:qFormat/>
    <w:rsid w:val="00F61167"/>
    <w:pPr>
      <w:numPr>
        <w:ilvl w:val="2"/>
        <w:numId w:val="1"/>
      </w:numPr>
      <w:ind w:left="720" w:hanging="720"/>
      <w:outlineLvl w:val="2"/>
    </w:pPr>
  </w:style>
  <w:style w:type="paragraph" w:styleId="Heading4">
    <w:name w:val="heading 4"/>
    <w:basedOn w:val="Normal"/>
    <w:next w:val="Normal"/>
    <w:link w:val="Heading4Char"/>
    <w:qFormat/>
    <w:rsid w:val="00F61167"/>
    <w:pPr>
      <w:numPr>
        <w:ilvl w:val="3"/>
        <w:numId w:val="1"/>
      </w:numPr>
      <w:ind w:left="720" w:hanging="720"/>
      <w:outlineLvl w:val="3"/>
    </w:pPr>
  </w:style>
  <w:style w:type="paragraph" w:styleId="Heading5">
    <w:name w:val="heading 5"/>
    <w:basedOn w:val="Normal"/>
    <w:next w:val="Normal"/>
    <w:link w:val="Heading5Char"/>
    <w:qFormat/>
    <w:rsid w:val="00F61167"/>
    <w:pPr>
      <w:numPr>
        <w:ilvl w:val="4"/>
        <w:numId w:val="1"/>
      </w:numPr>
      <w:ind w:left="720" w:hanging="720"/>
      <w:outlineLvl w:val="4"/>
    </w:pPr>
  </w:style>
  <w:style w:type="paragraph" w:styleId="Heading6">
    <w:name w:val="heading 6"/>
    <w:basedOn w:val="Normal"/>
    <w:next w:val="Normal"/>
    <w:link w:val="Heading6Char"/>
    <w:qFormat/>
    <w:rsid w:val="00F61167"/>
    <w:pPr>
      <w:numPr>
        <w:ilvl w:val="5"/>
        <w:numId w:val="1"/>
      </w:numPr>
      <w:ind w:left="720" w:hanging="720"/>
      <w:outlineLvl w:val="5"/>
    </w:pPr>
  </w:style>
  <w:style w:type="paragraph" w:styleId="Heading7">
    <w:name w:val="heading 7"/>
    <w:basedOn w:val="Normal"/>
    <w:next w:val="Normal"/>
    <w:link w:val="Heading7Char"/>
    <w:qFormat/>
    <w:rsid w:val="00F61167"/>
    <w:pPr>
      <w:numPr>
        <w:ilvl w:val="6"/>
        <w:numId w:val="1"/>
      </w:numPr>
      <w:ind w:left="720" w:hanging="720"/>
      <w:outlineLvl w:val="6"/>
    </w:pPr>
  </w:style>
  <w:style w:type="paragraph" w:styleId="Heading8">
    <w:name w:val="heading 8"/>
    <w:basedOn w:val="Normal"/>
    <w:next w:val="Normal"/>
    <w:link w:val="Heading8Char"/>
    <w:qFormat/>
    <w:rsid w:val="00F61167"/>
    <w:pPr>
      <w:numPr>
        <w:ilvl w:val="7"/>
        <w:numId w:val="1"/>
      </w:numPr>
      <w:ind w:left="720" w:hanging="720"/>
      <w:outlineLvl w:val="7"/>
    </w:pPr>
  </w:style>
  <w:style w:type="paragraph" w:styleId="Heading9">
    <w:name w:val="heading 9"/>
    <w:basedOn w:val="Normal"/>
    <w:next w:val="Normal"/>
    <w:link w:val="Heading9Char"/>
    <w:qFormat/>
    <w:rsid w:val="00F6116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en-GB"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en-GB"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en-GB"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en-GB"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en-GB"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en-GB"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en-GB"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en-GB"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sc.europa.eu/en" TargetMode="External"/><Relationship Id="rId18" Type="http://schemas.openxmlformats.org/officeDocument/2006/relationships/hyperlink" Target="https://youtu.be/YNdS4IPoZv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esc.europa.eu/et/agenda/our-events/events/your-europe-your-say-2021" TargetMode="External"/><Relationship Id="rId2" Type="http://schemas.openxmlformats.org/officeDocument/2006/relationships/customXml" Target="../customXml/item2.xml"/><Relationship Id="rId16" Type="http://schemas.openxmlformats.org/officeDocument/2006/relationships/hyperlink" Target="https://www.europarl.europa.eu/european-youth-event/en/home.html" TargetMode="External"/><Relationship Id="rId20" Type="http://schemas.openxmlformats.org/officeDocument/2006/relationships/hyperlink" Target="https://www.eesc.europa.eu/en/avdb/video/eesc-ins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esc.europa.eu/en/agenda/our-events/events/your-europe-your-say-2020/yeys-2020-selected-schools" TargetMode="External"/><Relationship Id="rId10" Type="http://schemas.openxmlformats.org/officeDocument/2006/relationships/endnotes" Target="endnotes.xml"/><Relationship Id="rId19" Type="http://schemas.openxmlformats.org/officeDocument/2006/relationships/hyperlink" Target="mailto:press@ees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process/bodies/supreme-bodies/conference-of-the-parties-co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http://www.eesc.europa.eu/resources/toolip/img/2011/08/25/youtube-logo.jpg" TargetMode="External"/><Relationship Id="rId3" Type="http://schemas.openxmlformats.org/officeDocument/2006/relationships/hyperlink" Target="https://twitter.com/EU_EESC" TargetMode="External"/><Relationship Id="rId7" Type="http://schemas.openxmlformats.org/officeDocument/2006/relationships/hyperlink" Target="http://www.youtube.com/user/EurEcoSocCommittee" TargetMode="External"/><Relationship Id="rId2" Type="http://schemas.openxmlformats.org/officeDocument/2006/relationships/hyperlink" Target="http://www.eesc.europa.eu" TargetMode="External"/><Relationship Id="rId1" Type="http://schemas.openxmlformats.org/officeDocument/2006/relationships/hyperlink" Target="mailto:press@eesc.europa.eu" TargetMode="External"/><Relationship Id="rId6" Type="http://schemas.openxmlformats.org/officeDocument/2006/relationships/image" Target="http://www.eesc.europa.eu/resources/toolip/img/2011/08/23/ico-facebook.gif" TargetMode="External"/><Relationship Id="rId5" Type="http://schemas.openxmlformats.org/officeDocument/2006/relationships/hyperlink" Target="http://www.facebook.com/pages/EESC-European-Economic-and-Social-Committee/144709575593854" TargetMode="External"/><Relationship Id="rId4" Type="http://schemas.openxmlformats.org/officeDocument/2006/relationships/image" Target="http://www.eesc.europa.eu/resources/toolip/img/2011/08/23/ico-twitte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76B3A83997D445469E673E9B07871DA8" ma:contentTypeVersion="4" ma:contentTypeDescription="Defines the documents for Document Manager V2" ma:contentTypeScope="" ma:versionID="36e64be1a7d8d0aefd2d0207eaf7dcb2">
  <xsd:schema xmlns:xsd="http://www.w3.org/2001/XMLSchema" xmlns:xs="http://www.w3.org/2001/XMLSchema" xmlns:p="http://schemas.microsoft.com/office/2006/metadata/properties" xmlns:ns2="cda99570-6012-4083-bfeb-7d32ad1ce1a3" xmlns:ns3="http://schemas.microsoft.com/sharepoint/v3/fields" xmlns:ns4="de9c580c-2aa5-4762-938d-521e4861f44f" targetNamespace="http://schemas.microsoft.com/office/2006/metadata/properties" ma:root="true" ma:fieldsID="ae362fd9a150fca7250a3bc7b443d27b" ns2:_="" ns3:_="" ns4:_="">
    <xsd:import namespace="cda99570-6012-4083-bfeb-7d32ad1ce1a3"/>
    <xsd:import namespace="http://schemas.microsoft.com/sharepoint/v3/fields"/>
    <xsd:import namespace="de9c580c-2aa5-4762-938d-521e4861f44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9c580c-2aa5-4762-938d-521e4861f44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VV634QRNENMJ-2141480542-4083</_dlc_DocId>
    <_dlc_DocIdUrl xmlns="cda99570-6012-4083-bfeb-7d32ad1ce1a3">
      <Url>http://dm2016/eesc/2020/_layouts/15/DocIdRedir.aspx?ID=VV634QRNENMJ-2141480542-4083</Url>
      <Description>VV634QRNENMJ-2141480542-4083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2020-12-18T12:00:00+00:00</ProductionDate>
    <FicheYear xmlns="cda99570-6012-4083-bfeb-7d32ad1ce1a3">2020</FicheYear>
    <DocumentNumber xmlns="de9c580c-2aa5-4762-938d-521e4861f44f">5916</DocumentNumber>
    <DocumentVersion xmlns="cda99570-6012-4083-bfeb-7d32ad1ce1a3">0</DocumentVersion>
    <DossierNumber xmlns="cda99570-6012-4083-bfeb-7d32ad1ce1a3"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48</Value>
      <Value>47</Value>
      <Value>46</Value>
      <Value>45</Value>
      <Value>44</Value>
      <Value>43</Value>
      <Value>41</Value>
      <Value>40</Value>
      <Value>39</Value>
      <Value>38</Value>
      <Value>34</Value>
      <Value>32</Value>
      <Value>31</Value>
      <Value>30</Value>
      <Value>29</Value>
      <Value>24</Value>
      <Value>16</Value>
      <Value>15</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cda99570-6012-4083-bfeb-7d32ad1ce1a3" xsi:nil="true"/>
    <DocumentYear xmlns="cda99570-6012-4083-bfeb-7d32ad1ce1a3">2020</DocumentYear>
    <FicheNumber xmlns="cda99570-6012-4083-bfeb-7d32ad1ce1a3">14262</FicheNumber>
    <DocumentPart xmlns="cda99570-6012-4083-bfeb-7d32ad1ce1a3">0</DocumentPart>
    <AdoptionDate xmlns="cda99570-6012-4083-bfeb-7d32ad1ce1a3" xsi:nil="true"/>
    <RequestingService xmlns="cda99570-6012-4083-bfeb-7d32ad1ce1a3">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e9c580c-2aa5-4762-938d-521e4861f44f"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CD236F-EEE9-4C0C-B33B-73B12770E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99570-6012-4083-bfeb-7d32ad1ce1a3"/>
    <ds:schemaRef ds:uri="http://schemas.microsoft.com/sharepoint/v3/fields"/>
    <ds:schemaRef ds:uri="de9c580c-2aa5-4762-938d-521e4861f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64FA7-AD01-45CA-B67C-4322CAAFA604}">
  <ds:schemaRefs>
    <ds:schemaRef ds:uri="http://schemas.microsoft.com/office/2006/metadata/properties"/>
    <ds:schemaRef ds:uri="http://schemas.microsoft.com/office/infopath/2007/PartnerControls"/>
    <ds:schemaRef ds:uri="cda99570-6012-4083-bfeb-7d32ad1ce1a3"/>
    <ds:schemaRef ds:uri="http://schemas.microsoft.com/sharepoint/v3/fields"/>
    <ds:schemaRef ds:uri="de9c580c-2aa5-4762-938d-521e4861f44f"/>
  </ds:schemaRefs>
</ds:datastoreItem>
</file>

<file path=customXml/itemProps3.xml><?xml version="1.0" encoding="utf-8"?>
<ds:datastoreItem xmlns:ds="http://schemas.openxmlformats.org/officeDocument/2006/customXml" ds:itemID="{9DC316CB-8F43-4189-AAB4-DDC6AF7CA185}">
  <ds:schemaRefs>
    <ds:schemaRef ds:uri="http://schemas.microsoft.com/sharepoint/v3/contenttype/forms"/>
  </ds:schemaRefs>
</ds:datastoreItem>
</file>

<file path=customXml/itemProps4.xml><?xml version="1.0" encoding="utf-8"?>
<ds:datastoreItem xmlns:ds="http://schemas.openxmlformats.org/officeDocument/2006/customXml" ds:itemID="{A420CF57-3AE5-4528-8546-5A7493D87D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YEYS PR schools</vt:lpstr>
    </vt:vector>
  </TitlesOfParts>
  <Company>CESE-CdR</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YEYS PR schools</dc:title>
  <dc:subject>Press release</dc:subject>
  <dc:creator>Emma Nieddu</dc:creator>
  <cp:keywords>EESC-2020-05916-00-00-CP-TRA-EN</cp:keywords>
  <dc:description>Rapporteur: -  Original language: - EN Date of document: - 18/12/2020 Date of meeting: -  External documents: -  Administrator responsible: -  ACCARDO Nicola</dc:description>
  <cp:lastModifiedBy>Tsoumani Amalia</cp:lastModifiedBy>
  <cp:revision>5</cp:revision>
  <cp:lastPrinted>2007-06-05T13:08:00Z</cp:lastPrinted>
  <dcterms:created xsi:type="dcterms:W3CDTF">2021-03-11T08:38:00Z</dcterms:created>
  <dcterms:modified xsi:type="dcterms:W3CDTF">2021-03-11T08:45:00Z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18/12/2020</vt:lpwstr>
  </property>
  <property fmtid="{D5CDD505-2E9C-101B-9397-08002B2CF9AE}" pid="4" name="Pref_Time">
    <vt:lpwstr>16:42:07</vt:lpwstr>
  </property>
  <property fmtid="{D5CDD505-2E9C-101B-9397-08002B2CF9AE}" pid="5" name="Pref_User">
    <vt:lpwstr>hnic</vt:lpwstr>
  </property>
  <property fmtid="{D5CDD505-2E9C-101B-9397-08002B2CF9AE}" pid="6" name="Pref_FileName">
    <vt:lpwstr>EESC-2020-05916-00-00-CP-ORI.docx</vt:lpwstr>
  </property>
  <property fmtid="{D5CDD505-2E9C-101B-9397-08002B2CF9AE}" pid="7" name="ContentTypeId">
    <vt:lpwstr>0x010100EA97B91038054C99906057A708A1480A0076B3A83997D445469E673E9B07871DA8</vt:lpwstr>
  </property>
  <property fmtid="{D5CDD505-2E9C-101B-9397-08002B2CF9AE}" pid="8" name="_dlc_DocIdItemGuid">
    <vt:lpwstr>98e7b58b-da56-45a9-9141-8fbc1d14d003</vt:lpwstr>
  </property>
  <property fmtid="{D5CDD505-2E9C-101B-9397-08002B2CF9AE}" pid="9" name="AvailableTranslations">
    <vt:lpwstr>44;#BG|1a1b3951-7821-4e6a-85f5-5673fc08bd2c;#30;#LT|a7ff5ce7-6123-4f68-865a-a57c31810414;#45;#FI|87606a43-d45f-42d6-b8c9-e1a3457db5b7;#32;#DA|5d49c027-8956-412b-aa16-e85a0f96ad0e;#24;#LV|46f7e311-5d9f-4663-b433-18aeccb7ace7;#41;#NL|55c6556c-b4f4-441d-9acf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5916</vt:i4>
  </property>
  <property fmtid="{D5CDD505-2E9C-101B-9397-08002B2CF9AE}" pid="14" name="FicheYear">
    <vt:i4>2020</vt:i4>
  </property>
  <property fmtid="{D5CDD505-2E9C-101B-9397-08002B2CF9AE}" pid="15" name="DocumentVersion">
    <vt:i4>0</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0" name="DocumentType">
    <vt:lpwstr>15;#CP|de8ad211-9e8d-408b-8324-674d21bb7d18</vt:lpwstr>
  </property>
  <property fmtid="{D5CDD505-2E9C-101B-9397-08002B2CF9AE}" pid="21" name="RequestingService">
    <vt:lpwstr>Presse</vt:lpwstr>
  </property>
  <property fmtid="{D5CDD505-2E9C-101B-9397-08002B2CF9AE}" pid="22" name="Confidentiality">
    <vt:lpwstr>5;#Unrestricted|826e22d7-d029-4ec0-a450-0c28ff673572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7" name="AvailableTranslations_0">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15;#CP|de8ad211-9e8d-408b-8324-674d21bb7d18;#6;#Final|ea5e6674-7b27-4bac-b091-73adbb394efe;#5;#Unrestricted|826e22d7-d029-4ec0-a450-0c28ff673572;#4;#EN|f2175f21-25d7-44a3-96da-d6a61b075e1b;#2;#TRA|150d2a88-1431-44e6-a8ca-0bb753ab8672;#1;#EESC|422833ec-8d7</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2020</vt:i4>
  </property>
  <property fmtid="{D5CDD505-2E9C-101B-9397-08002B2CF9AE}" pid="34" name="FicheNumber">
    <vt:i4>14262</vt:i4>
  </property>
  <property fmtid="{D5CDD505-2E9C-101B-9397-08002B2CF9AE}" pid="35" name="DocumentLanguage">
    <vt:lpwstr>4;#EN|f2175f21-25d7-44a3-96da-d6a61b075e1b</vt:lpwstr>
  </property>
  <property fmtid="{D5CDD505-2E9C-101B-9397-08002B2CF9AE}" pid="36" name="_docset_NoMedatataSyncRequired">
    <vt:lpwstr>False</vt:lpwstr>
  </property>
</Properties>
</file>